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3A29F36A" w:rsidR="00096865" w:rsidRPr="00F4675E" w:rsidRDefault="001B213D" w:rsidP="0003204C">
      <w:pPr>
        <w:pStyle w:val="BodyText"/>
        <w:ind w:right="-7"/>
        <w:rPr>
          <w:rFonts w:ascii="GHEA Grapalat" w:hAnsi="GHEA Grapalat" w:cs="Sylfaen"/>
          <w:i/>
          <w:sz w:val="18"/>
        </w:rPr>
      </w:pPr>
      <w:r>
        <w:rPr>
          <w:rFonts w:ascii="GHEA Grapalat" w:hAnsi="GHEA Grapalat" w:cs="Sylfaen"/>
          <w:i/>
          <w:sz w:val="18"/>
          <w:lang w:val="hy-AM"/>
        </w:rPr>
        <w:t xml:space="preserve"> </w:t>
      </w:r>
      <w:r w:rsidR="007B188A"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19BF0AF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6F48F1CE"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E238ED">
        <w:rPr>
          <w:rFonts w:ascii="GHEA Grapalat" w:hAnsi="GHEA Grapalat"/>
          <w:i w:val="0"/>
          <w:lang w:val="hy-AM"/>
        </w:rPr>
        <w:t>հունիսի</w:t>
      </w:r>
      <w:r w:rsidR="002B41B7">
        <w:rPr>
          <w:rFonts w:ascii="GHEA Grapalat" w:hAnsi="GHEA Grapalat"/>
          <w:i w:val="0"/>
          <w:lang w:val="hy-AM"/>
        </w:rPr>
        <w:t xml:space="preserve"> 1</w:t>
      </w:r>
      <w:r w:rsidR="00E238ED">
        <w:rPr>
          <w:rFonts w:ascii="GHEA Grapalat" w:hAnsi="GHEA Grapalat"/>
          <w:i w:val="0"/>
          <w:lang w:val="hy-AM"/>
        </w:rPr>
        <w:t>9</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55425635"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E238ED">
        <w:rPr>
          <w:rFonts w:ascii="GHEA Grapalat" w:hAnsi="GHEA Grapalat"/>
          <w:b/>
          <w:lang w:val="hy-AM"/>
        </w:rPr>
        <w:t>24/21</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044BDDB7"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E238ED">
        <w:rPr>
          <w:rFonts w:ascii="GHEA Grapalat" w:hAnsi="GHEA Grapalat"/>
          <w:b/>
          <w:lang w:val="hy-AM"/>
        </w:rPr>
        <w:t xml:space="preserve">էլեկտրական սարքավորումների և </w:t>
      </w:r>
      <w:r w:rsidR="00A74445" w:rsidRPr="00A74445">
        <w:rPr>
          <w:rFonts w:ascii="GHEA Grapalat" w:hAnsi="GHEA Grapalat"/>
          <w:b/>
          <w:lang w:val="hy-AM"/>
        </w:rPr>
        <w:t xml:space="preserve">գործիքների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7A2870C"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1209AE5D"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E238ED">
        <w:rPr>
          <w:rFonts w:ascii="GHEA Grapalat" w:hAnsi="GHEA Grapalat" w:cs="GHEA Grapalat"/>
          <w:b/>
          <w:lang w:val="hy-AM"/>
        </w:rPr>
        <w:t>հունիսի</w:t>
      </w:r>
      <w:r w:rsidR="00C23D21">
        <w:rPr>
          <w:rFonts w:ascii="GHEA Grapalat" w:hAnsi="GHEA Grapalat"/>
          <w:b/>
          <w:lang w:val="af-ZA"/>
        </w:rPr>
        <w:t xml:space="preserve"> </w:t>
      </w:r>
      <w:r w:rsidR="002B41B7">
        <w:rPr>
          <w:rFonts w:ascii="GHEA Grapalat" w:hAnsi="GHEA Grapalat"/>
          <w:b/>
          <w:lang w:val="hy-AM"/>
        </w:rPr>
        <w:t>2</w:t>
      </w:r>
      <w:r w:rsidR="00E238ED">
        <w:rPr>
          <w:rFonts w:ascii="GHEA Grapalat" w:hAnsi="GHEA Grapalat"/>
          <w:b/>
          <w:lang w:val="hy-AM"/>
        </w:rPr>
        <w:t>6</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24ABABDF"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E238ED">
        <w:rPr>
          <w:rFonts w:ascii="GHEA Grapalat" w:hAnsi="GHEA Grapalat"/>
          <w:b/>
          <w:i/>
          <w:sz w:val="20"/>
          <w:szCs w:val="20"/>
          <w:lang w:val="hy-AM"/>
        </w:rPr>
        <w:t>24/21</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34928C1E"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E238ED">
        <w:rPr>
          <w:rFonts w:ascii="GHEA Grapalat" w:hAnsi="GHEA Grapalat" w:cs="Times Armenian"/>
          <w:i/>
          <w:sz w:val="20"/>
          <w:szCs w:val="20"/>
          <w:lang w:val="hy-AM"/>
        </w:rPr>
        <w:t>հունիսի</w:t>
      </w:r>
      <w:r w:rsidR="006F6E6D">
        <w:rPr>
          <w:rFonts w:ascii="GHEA Grapalat" w:hAnsi="GHEA Grapalat" w:cs="Times Armenian"/>
          <w:i/>
          <w:sz w:val="20"/>
          <w:szCs w:val="20"/>
          <w:lang w:val="hy-AM"/>
        </w:rPr>
        <w:t xml:space="preserve"> </w:t>
      </w:r>
      <w:r w:rsidR="00503BB9">
        <w:rPr>
          <w:rFonts w:ascii="GHEA Grapalat" w:hAnsi="GHEA Grapalat" w:cs="Times Armenian"/>
          <w:i/>
          <w:sz w:val="20"/>
          <w:szCs w:val="20"/>
          <w:lang w:val="hy-AM"/>
        </w:rPr>
        <w:t>1</w:t>
      </w:r>
      <w:r w:rsidR="00E238ED">
        <w:rPr>
          <w:rFonts w:ascii="GHEA Grapalat" w:hAnsi="GHEA Grapalat" w:cs="Times Armenian"/>
          <w:i/>
          <w:sz w:val="20"/>
          <w:szCs w:val="20"/>
          <w:lang w:val="hy-AM"/>
        </w:rPr>
        <w:t>9</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51D62AB3"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E238ED">
        <w:rPr>
          <w:rFonts w:ascii="GHEA Grapalat" w:hAnsi="GHEA Grapalat"/>
          <w:b/>
          <w:i/>
          <w:lang w:val="hy-AM"/>
        </w:rPr>
        <w:t>ԷԼԵԿՏՐԱԿԱՆ ՍԱՐՔԱՎՈՐՈՒՄՆԵՐԻ ԵՎ</w:t>
      </w:r>
      <w:r w:rsidR="00EF7871">
        <w:rPr>
          <w:rFonts w:ascii="GHEA Grapalat" w:hAnsi="GHEA Grapalat"/>
          <w:b/>
          <w:i/>
          <w:lang w:val="hy-AM"/>
        </w:rPr>
        <w:t xml:space="preserve"> ԳՈՐԾԻՔՆԵՐԻ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5858A5D5" w:rsidR="00160AE4" w:rsidRPr="00300EAA" w:rsidRDefault="009278BC" w:rsidP="00C23D21">
      <w:pPr>
        <w:ind w:firstLine="567"/>
        <w:jc w:val="center"/>
        <w:rPr>
          <w:rFonts w:ascii="GHEA Grapalat" w:hAnsi="GHEA Grapalat"/>
          <w:b/>
          <w:sz w:val="20"/>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300EAA" w:rsidRPr="00300EAA">
        <w:rPr>
          <w:rFonts w:ascii="GHEA Grapalat" w:hAnsi="GHEA Grapalat"/>
          <w:b/>
          <w:sz w:val="20"/>
          <w:lang w:val="af-ZA"/>
        </w:rPr>
        <w:t>ԷԼԵԿՏՐԱԿԱՆ ՍԱՐՔԱՎՈՐՈՒՄՆԵՐԻ ԵՎ ԳՈՐԾԻՔՆԵՐԻ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1"/>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0E3B3C67"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781169">
        <w:rPr>
          <w:rFonts w:ascii="GHEA Grapalat" w:hAnsi="GHEA Grapalat"/>
          <w:b/>
          <w:i/>
          <w:sz w:val="20"/>
          <w:szCs w:val="20"/>
          <w:lang w:val="hy-AM"/>
        </w:rPr>
        <w:t>24/21</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190B6406"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F761B" w:rsidRPr="007F761B">
        <w:rPr>
          <w:rFonts w:ascii="GHEA Grapalat" w:hAnsi="GHEA Grapalat"/>
          <w:color w:val="FF0000"/>
          <w:lang w:val="hy-AM"/>
        </w:rPr>
        <w:t xml:space="preserve"> </w:t>
      </w:r>
      <w:r w:rsidR="00781169" w:rsidRPr="00781169">
        <w:rPr>
          <w:rFonts w:ascii="GHEA Grapalat" w:hAnsi="GHEA Grapalat"/>
          <w:b/>
          <w:i w:val="0"/>
          <w:lang w:val="hy-AM"/>
        </w:rPr>
        <w:t>Է</w:t>
      </w:r>
      <w:r w:rsidR="00781169">
        <w:rPr>
          <w:rFonts w:ascii="GHEA Grapalat" w:hAnsi="GHEA Grapalat"/>
          <w:b/>
          <w:i w:val="0"/>
          <w:lang w:val="hy-AM"/>
        </w:rPr>
        <w:t>լեկտրական սարքավորումների և գործիքների</w:t>
      </w:r>
      <w:r w:rsidR="00781169" w:rsidRPr="00385C35">
        <w:rPr>
          <w:rFonts w:ascii="GHEA Grapalat" w:hAnsi="GHEA Grapalat"/>
          <w:b/>
          <w:lang w:val="af-ZA"/>
        </w:rPr>
        <w:t xml:space="preserve"> </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781169">
        <w:rPr>
          <w:rFonts w:ascii="GHEA Grapalat" w:hAnsi="GHEA Grapalat"/>
          <w:b/>
          <w:i w:val="0"/>
          <w:lang w:val="hy-AM"/>
        </w:rPr>
        <w:t>8</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781169" w:rsidRPr="00781169" w14:paraId="3F31ACF7" w14:textId="77777777" w:rsidTr="006D2E03">
        <w:tc>
          <w:tcPr>
            <w:tcW w:w="1701" w:type="dxa"/>
            <w:vAlign w:val="center"/>
          </w:tcPr>
          <w:p w14:paraId="19D0616A"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A35CEB6" w14:textId="40CB9EAB"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175000</w:t>
            </w:r>
          </w:p>
        </w:tc>
        <w:tc>
          <w:tcPr>
            <w:tcW w:w="7231" w:type="dxa"/>
            <w:vAlign w:val="center"/>
          </w:tcPr>
          <w:p w14:paraId="2D480697" w14:textId="7A05C1BF" w:rsidR="007F761B" w:rsidRPr="00781169" w:rsidRDefault="007F761B" w:rsidP="00FB1E15">
            <w:pPr>
              <w:pStyle w:val="BodyTextIndent2"/>
              <w:spacing w:line="240" w:lineRule="auto"/>
              <w:ind w:firstLine="0"/>
              <w:rPr>
                <w:rFonts w:ascii="GHEA Grapalat" w:hAnsi="GHEA Grapalat"/>
                <w:lang w:val="hy-AM"/>
              </w:rPr>
            </w:pPr>
            <w:r w:rsidRPr="00781169">
              <w:rPr>
                <w:rFonts w:ascii="GHEA Grapalat" w:hAnsi="GHEA Grapalat"/>
                <w:lang w:val="hy-AM"/>
              </w:rPr>
              <w:t>Փոշեկուլ արտադրական</w:t>
            </w:r>
          </w:p>
        </w:tc>
      </w:tr>
      <w:tr w:rsidR="00781169" w:rsidRPr="00781169" w14:paraId="20086804" w14:textId="77777777" w:rsidTr="006D2E03">
        <w:tc>
          <w:tcPr>
            <w:tcW w:w="1701" w:type="dxa"/>
            <w:vAlign w:val="center"/>
          </w:tcPr>
          <w:p w14:paraId="4B381B89"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2853029" w14:textId="1384FA1D"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10000</w:t>
            </w:r>
          </w:p>
        </w:tc>
        <w:tc>
          <w:tcPr>
            <w:tcW w:w="7231" w:type="dxa"/>
            <w:vAlign w:val="center"/>
          </w:tcPr>
          <w:p w14:paraId="0A956320" w14:textId="4B18DD4C" w:rsidR="007F761B" w:rsidRPr="00781169" w:rsidRDefault="007F761B" w:rsidP="00FB1E15">
            <w:pPr>
              <w:pStyle w:val="BodyTextIndent2"/>
              <w:spacing w:line="240" w:lineRule="auto"/>
              <w:ind w:firstLine="0"/>
              <w:rPr>
                <w:rFonts w:ascii="GHEA Grapalat" w:hAnsi="GHEA Grapalat"/>
                <w:lang w:val="hy-AM"/>
              </w:rPr>
            </w:pPr>
            <w:r w:rsidRPr="00781169">
              <w:rPr>
                <w:rFonts w:ascii="GHEA Grapalat" w:hAnsi="GHEA Grapalat"/>
                <w:lang w:val="hy-AM"/>
              </w:rPr>
              <w:t>Օդի ճնշակներ</w:t>
            </w:r>
            <w:r w:rsidR="00781169" w:rsidRPr="00781169">
              <w:rPr>
                <w:rFonts w:ascii="GHEA Grapalat" w:hAnsi="GHEA Grapalat"/>
                <w:lang w:val="hy-AM"/>
              </w:rPr>
              <w:t xml:space="preserve"> </w:t>
            </w:r>
            <w:r w:rsidR="00781169" w:rsidRPr="00781169">
              <w:rPr>
                <w:rFonts w:ascii="GHEA Grapalat" w:hAnsi="GHEA Grapalat"/>
                <w:lang w:val="en-US"/>
              </w:rPr>
              <w:t>(</w:t>
            </w:r>
            <w:r w:rsidR="00781169" w:rsidRPr="00781169">
              <w:rPr>
                <w:rFonts w:ascii="GHEA Grapalat" w:hAnsi="GHEA Grapalat"/>
                <w:lang w:val="hy-AM"/>
              </w:rPr>
              <w:t>կոմպրեսորներ</w:t>
            </w:r>
            <w:r w:rsidR="00781169" w:rsidRPr="00781169">
              <w:rPr>
                <w:rFonts w:ascii="GHEA Grapalat" w:hAnsi="GHEA Grapalat"/>
                <w:lang w:val="en-US"/>
              </w:rPr>
              <w:t>)</w:t>
            </w:r>
          </w:p>
        </w:tc>
      </w:tr>
      <w:tr w:rsidR="00781169" w:rsidRPr="00781169" w14:paraId="72A8C039" w14:textId="77777777" w:rsidTr="006D2E03">
        <w:tc>
          <w:tcPr>
            <w:tcW w:w="1701" w:type="dxa"/>
            <w:vAlign w:val="center"/>
          </w:tcPr>
          <w:p w14:paraId="36E6D3B6"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054B3C6" w14:textId="5124EF13"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130000</w:t>
            </w:r>
          </w:p>
        </w:tc>
        <w:tc>
          <w:tcPr>
            <w:tcW w:w="7231" w:type="dxa"/>
            <w:vAlign w:val="center"/>
          </w:tcPr>
          <w:p w14:paraId="5C8197C8" w14:textId="75013115" w:rsidR="007F761B" w:rsidRPr="00781169" w:rsidRDefault="007F761B" w:rsidP="00FB1E15">
            <w:pPr>
              <w:pStyle w:val="BodyTextIndent2"/>
              <w:spacing w:line="240" w:lineRule="auto"/>
              <w:ind w:firstLine="0"/>
              <w:rPr>
                <w:rFonts w:ascii="GHEA Grapalat" w:hAnsi="GHEA Grapalat"/>
                <w:lang w:val="hy-AM"/>
              </w:rPr>
            </w:pPr>
            <w:r w:rsidRPr="00781169">
              <w:rPr>
                <w:rFonts w:ascii="GHEA Grapalat" w:hAnsi="GHEA Grapalat"/>
                <w:lang w:val="hy-AM"/>
              </w:rPr>
              <w:t>Ֆրեզերային հաստոց (ձեռքի)</w:t>
            </w:r>
          </w:p>
        </w:tc>
      </w:tr>
      <w:tr w:rsidR="00781169" w:rsidRPr="00781169" w14:paraId="0EBB15E9" w14:textId="77777777" w:rsidTr="006D2E03">
        <w:tc>
          <w:tcPr>
            <w:tcW w:w="1701" w:type="dxa"/>
            <w:vAlign w:val="center"/>
          </w:tcPr>
          <w:p w14:paraId="6296A3DB"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818F7AD" w14:textId="249601C1"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100000</w:t>
            </w:r>
          </w:p>
        </w:tc>
        <w:tc>
          <w:tcPr>
            <w:tcW w:w="7231" w:type="dxa"/>
            <w:vAlign w:val="center"/>
          </w:tcPr>
          <w:p w14:paraId="00E29001" w14:textId="666AD2DB" w:rsidR="007F761B" w:rsidRPr="00781169" w:rsidRDefault="001E33BB" w:rsidP="00FB1E15">
            <w:pPr>
              <w:pStyle w:val="BodyTextIndent2"/>
              <w:spacing w:line="240" w:lineRule="auto"/>
              <w:ind w:firstLine="0"/>
              <w:rPr>
                <w:rFonts w:ascii="GHEA Grapalat" w:hAnsi="GHEA Grapalat"/>
                <w:lang w:val="hy-AM"/>
              </w:rPr>
            </w:pPr>
            <w:r w:rsidRPr="00781169">
              <w:rPr>
                <w:rFonts w:ascii="GHEA Grapalat" w:hAnsi="GHEA Grapalat"/>
                <w:lang w:val="hy-AM"/>
              </w:rPr>
              <w:t>Հղկող սարքեր</w:t>
            </w:r>
          </w:p>
        </w:tc>
      </w:tr>
      <w:tr w:rsidR="00781169" w:rsidRPr="004A4A50" w14:paraId="41887B36" w14:textId="77777777" w:rsidTr="006D2E03">
        <w:tc>
          <w:tcPr>
            <w:tcW w:w="1701" w:type="dxa"/>
            <w:vAlign w:val="center"/>
          </w:tcPr>
          <w:p w14:paraId="1AF43D58"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6E20E9F" w14:textId="6267815C"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170000</w:t>
            </w:r>
          </w:p>
        </w:tc>
        <w:tc>
          <w:tcPr>
            <w:tcW w:w="7231" w:type="dxa"/>
            <w:vAlign w:val="center"/>
          </w:tcPr>
          <w:p w14:paraId="49579F56" w14:textId="6ACF76E2" w:rsidR="007F761B" w:rsidRPr="00781169" w:rsidRDefault="001E33BB" w:rsidP="00FB1E15">
            <w:pPr>
              <w:pStyle w:val="BodyTextIndent2"/>
              <w:spacing w:line="240" w:lineRule="auto"/>
              <w:ind w:firstLine="0"/>
              <w:rPr>
                <w:rFonts w:ascii="GHEA Grapalat" w:hAnsi="GHEA Grapalat"/>
                <w:lang w:val="hy-AM"/>
              </w:rPr>
            </w:pPr>
            <w:r w:rsidRPr="00781169">
              <w:rPr>
                <w:rFonts w:ascii="GHEA Grapalat" w:hAnsi="GHEA Grapalat"/>
                <w:lang w:val="hy-AM"/>
              </w:rPr>
              <w:t>Հղկող սարքեր (հղկող ժապավենային սկավառակ)</w:t>
            </w:r>
          </w:p>
        </w:tc>
      </w:tr>
      <w:tr w:rsidR="00781169" w:rsidRPr="00781169" w14:paraId="68A4B821" w14:textId="77777777" w:rsidTr="006D2E03">
        <w:tc>
          <w:tcPr>
            <w:tcW w:w="1701" w:type="dxa"/>
            <w:vAlign w:val="center"/>
          </w:tcPr>
          <w:p w14:paraId="08F25F56"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5400C28" w14:textId="66F00BD5"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54000</w:t>
            </w:r>
          </w:p>
        </w:tc>
        <w:tc>
          <w:tcPr>
            <w:tcW w:w="7231" w:type="dxa"/>
            <w:vAlign w:val="center"/>
          </w:tcPr>
          <w:p w14:paraId="151F30ED" w14:textId="5770A126" w:rsidR="007F761B" w:rsidRPr="00781169" w:rsidRDefault="006360FA" w:rsidP="00FB1E15">
            <w:pPr>
              <w:pStyle w:val="BodyTextIndent2"/>
              <w:spacing w:line="240" w:lineRule="auto"/>
              <w:ind w:firstLine="0"/>
              <w:rPr>
                <w:rFonts w:ascii="GHEA Grapalat" w:hAnsi="GHEA Grapalat"/>
                <w:lang w:val="hy-AM"/>
              </w:rPr>
            </w:pPr>
            <w:r w:rsidRPr="00781169">
              <w:rPr>
                <w:rFonts w:ascii="GHEA Grapalat" w:hAnsi="GHEA Grapalat"/>
                <w:lang w:val="hy-AM"/>
              </w:rPr>
              <w:t>Նրբասղոց էլեկտրական</w:t>
            </w:r>
          </w:p>
        </w:tc>
      </w:tr>
      <w:tr w:rsidR="00781169" w:rsidRPr="00781169" w14:paraId="6C4286B5" w14:textId="77777777" w:rsidTr="006D2E03">
        <w:tc>
          <w:tcPr>
            <w:tcW w:w="1701" w:type="dxa"/>
            <w:vAlign w:val="center"/>
          </w:tcPr>
          <w:p w14:paraId="72718D8D"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9503F88" w14:textId="785C7F2B"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140000</w:t>
            </w:r>
          </w:p>
        </w:tc>
        <w:tc>
          <w:tcPr>
            <w:tcW w:w="7231" w:type="dxa"/>
            <w:vAlign w:val="center"/>
          </w:tcPr>
          <w:p w14:paraId="66A1E7B2" w14:textId="21176C87" w:rsidR="007F761B" w:rsidRPr="00781169" w:rsidRDefault="006360FA" w:rsidP="00FB1E15">
            <w:pPr>
              <w:pStyle w:val="BodyTextIndent2"/>
              <w:spacing w:line="240" w:lineRule="auto"/>
              <w:ind w:firstLine="0"/>
              <w:rPr>
                <w:rFonts w:ascii="GHEA Grapalat" w:hAnsi="GHEA Grapalat"/>
                <w:lang w:val="hy-AM"/>
              </w:rPr>
            </w:pPr>
            <w:r w:rsidRPr="00781169">
              <w:rPr>
                <w:rFonts w:ascii="GHEA Grapalat" w:hAnsi="GHEA Grapalat"/>
                <w:lang w:val="hy-AM"/>
              </w:rPr>
              <w:t>Պտուտակահան</w:t>
            </w:r>
          </w:p>
        </w:tc>
      </w:tr>
      <w:tr w:rsidR="00781169" w:rsidRPr="00781169" w14:paraId="50B53253" w14:textId="77777777" w:rsidTr="006D2E03">
        <w:tc>
          <w:tcPr>
            <w:tcW w:w="1701" w:type="dxa"/>
            <w:vAlign w:val="center"/>
          </w:tcPr>
          <w:p w14:paraId="008792D8" w14:textId="77777777" w:rsidR="007F761B" w:rsidRPr="00781169"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C191E1D" w14:textId="57336491" w:rsidR="007F761B" w:rsidRPr="00781169" w:rsidRDefault="00781169" w:rsidP="00FB1E15">
            <w:pPr>
              <w:pStyle w:val="BodyTextIndent2"/>
              <w:spacing w:line="240" w:lineRule="auto"/>
              <w:ind w:firstLine="0"/>
              <w:jc w:val="center"/>
              <w:rPr>
                <w:rFonts w:ascii="GHEA Grapalat" w:hAnsi="GHEA Grapalat"/>
                <w:lang w:val="hy-AM"/>
              </w:rPr>
            </w:pPr>
            <w:r w:rsidRPr="00781169">
              <w:rPr>
                <w:rFonts w:ascii="GHEA Grapalat" w:hAnsi="GHEA Grapalat"/>
                <w:lang w:val="hy-AM"/>
              </w:rPr>
              <w:t>30000</w:t>
            </w:r>
          </w:p>
        </w:tc>
        <w:tc>
          <w:tcPr>
            <w:tcW w:w="7231" w:type="dxa"/>
            <w:vAlign w:val="center"/>
          </w:tcPr>
          <w:p w14:paraId="1AA540D7" w14:textId="78F3457E" w:rsidR="007F761B" w:rsidRPr="00781169" w:rsidRDefault="006360FA" w:rsidP="00FB1E15">
            <w:pPr>
              <w:pStyle w:val="BodyTextIndent2"/>
              <w:spacing w:line="240" w:lineRule="auto"/>
              <w:ind w:firstLine="0"/>
              <w:rPr>
                <w:rFonts w:ascii="GHEA Grapalat" w:hAnsi="GHEA Grapalat"/>
                <w:lang w:val="hy-AM"/>
              </w:rPr>
            </w:pPr>
            <w:r w:rsidRPr="00781169">
              <w:rPr>
                <w:rFonts w:ascii="GHEA Grapalat" w:hAnsi="GHEA Grapalat"/>
                <w:lang w:val="hy-AM"/>
              </w:rPr>
              <w:t>Ֆրեզի դանակների հավաքածու</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12725A0" w:rsidR="00DB4EFF" w:rsidRPr="002E0B7F" w:rsidRDefault="00DB4EFF" w:rsidP="00B706E0">
      <w:pPr>
        <w:pStyle w:val="ListParagraph"/>
        <w:numPr>
          <w:ilvl w:val="0"/>
          <w:numId w:val="30"/>
        </w:numPr>
        <w:shd w:val="clear" w:color="auto" w:fill="FFFFFF"/>
        <w:ind w:left="0" w:firstLine="567"/>
        <w:jc w:val="both"/>
        <w:rPr>
          <w:rFonts w:ascii="GHEA Grapalat" w:hAnsi="GHEA Grapalat" w:cs="Sylfaen"/>
          <w:sz w:val="20"/>
          <w:lang w:val="es-ES"/>
        </w:rPr>
      </w:pPr>
      <w:r w:rsidRPr="002E0B7F">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lastRenderedPageBreak/>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2"/>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4327BB79"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lastRenderedPageBreak/>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F01ACE">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3"/>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4"/>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7D08250"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w:t>
      </w:r>
      <w:r w:rsidR="002E0B7F">
        <w:rPr>
          <w:rFonts w:ascii="GHEA Grapalat" w:hAnsi="GHEA Grapalat" w:cs="Sylfaen"/>
          <w:sz w:val="20"/>
          <w:lang w:val="hy-AM"/>
        </w:rPr>
        <w:t>-</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4675E">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508ED99"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F01ACE">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lastRenderedPageBreak/>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6"/>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7"/>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lastRenderedPageBreak/>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lastRenderedPageBreak/>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8"/>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9"/>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0"/>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lastRenderedPageBreak/>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1"/>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3854809A" w14:textId="77777777" w:rsidR="002E0B7F" w:rsidRDefault="002E0B7F" w:rsidP="00EF3662">
      <w:pPr>
        <w:jc w:val="center"/>
        <w:rPr>
          <w:rFonts w:ascii="GHEA Grapalat" w:hAnsi="GHEA Grapalat"/>
          <w:b/>
          <w:sz w:val="20"/>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lastRenderedPageBreak/>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lastRenderedPageBreak/>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2"/>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3"/>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5078D8D9"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515F50">
        <w:rPr>
          <w:rFonts w:ascii="GHEA Grapalat" w:hAnsi="GHEA Grapalat"/>
          <w:b/>
          <w:i/>
          <w:lang w:val="hy-AM"/>
        </w:rPr>
        <w:t>21</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42CF221A"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515F50">
        <w:rPr>
          <w:rFonts w:ascii="GHEA Grapalat" w:hAnsi="GHEA Grapalat"/>
          <w:b/>
          <w:i/>
          <w:sz w:val="20"/>
          <w:szCs w:val="20"/>
          <w:lang w:val="hy-AM"/>
        </w:rPr>
        <w:t>24/21</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1B8D4AA"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515F50">
        <w:rPr>
          <w:rFonts w:ascii="GHEA Grapalat" w:hAnsi="GHEA Grapalat"/>
          <w:b/>
          <w:i/>
          <w:sz w:val="20"/>
          <w:szCs w:val="20"/>
          <w:lang w:val="hy-AM"/>
        </w:rPr>
        <w:t>24/21</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4"/>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62F7E9BA"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515F50">
        <w:rPr>
          <w:rFonts w:ascii="GHEA Grapalat" w:hAnsi="GHEA Grapalat"/>
          <w:b/>
          <w:i/>
          <w:sz w:val="20"/>
          <w:szCs w:val="20"/>
          <w:lang w:val="hy-AM"/>
        </w:rPr>
        <w:t>24/21</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2FB76DE8"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900399">
        <w:rPr>
          <w:rFonts w:ascii="GHEA Grapalat" w:hAnsi="GHEA Grapalat" w:cs="Sylfaen"/>
          <w:b/>
          <w:i/>
          <w:lang w:val="hy-AM"/>
        </w:rPr>
        <w:t>24/21</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07CA8B30"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900399">
        <w:rPr>
          <w:rFonts w:ascii="GHEA Grapalat" w:hAnsi="GHEA Grapalat"/>
          <w:b/>
          <w:i/>
          <w:sz w:val="20"/>
          <w:szCs w:val="20"/>
          <w:lang w:val="hy-AM"/>
        </w:rPr>
        <w:t>24/21</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0C05E9AD"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900399">
        <w:rPr>
          <w:rFonts w:ascii="GHEA Grapalat" w:hAnsi="GHEA Grapalat" w:cs="Sylfaen"/>
          <w:b/>
          <w:i/>
          <w:lang w:val="hy-AM"/>
        </w:rPr>
        <w:t>24/21</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781B06AB"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900399">
        <w:rPr>
          <w:rFonts w:ascii="GHEA Grapalat" w:hAnsi="GHEA Grapalat" w:cs="Sylfaen"/>
          <w:b/>
          <w:i/>
          <w:lang w:val="hy-AM"/>
        </w:rPr>
        <w:t>24/21</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0779346F"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900399">
        <w:rPr>
          <w:rFonts w:ascii="GHEA Grapalat" w:hAnsi="GHEA Grapalat"/>
          <w:b/>
          <w:i/>
          <w:sz w:val="20"/>
          <w:szCs w:val="20"/>
          <w:lang w:val="hy-AM"/>
        </w:rPr>
        <w:t>24/21</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A4A5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4A4A5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4A4A5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4A4A5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4AAAA11D"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FC1C0E">
        <w:rPr>
          <w:rFonts w:ascii="GHEA Grapalat" w:hAnsi="GHEA Grapalat" w:cs="Sylfaen"/>
          <w:b/>
          <w:i/>
          <w:lang w:val="hy-AM"/>
        </w:rPr>
        <w:t>24/21</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572113EC"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FC1C0E">
        <w:rPr>
          <w:rFonts w:ascii="GHEA Grapalat" w:hAnsi="GHEA Grapalat"/>
          <w:b/>
          <w:i/>
          <w:sz w:val="20"/>
          <w:szCs w:val="20"/>
          <w:lang w:val="hy-AM"/>
        </w:rPr>
        <w:t>24/21</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4A4A5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4A4A5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4A4A5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4A4A5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4A4A5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644B4192"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FC1C0E">
        <w:rPr>
          <w:rFonts w:ascii="GHEA Grapalat" w:hAnsi="GHEA Grapalat" w:cs="Sylfaen"/>
          <w:b/>
          <w:i/>
          <w:lang w:val="hy-AM"/>
        </w:rPr>
        <w:t>24/21</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15E0DAB4"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FC1C0E">
        <w:rPr>
          <w:rFonts w:ascii="GHEA Grapalat" w:hAnsi="GHEA Grapalat"/>
          <w:b/>
          <w:i/>
          <w:sz w:val="20"/>
          <w:szCs w:val="20"/>
          <w:lang w:val="hy-AM"/>
        </w:rPr>
        <w:t>24/21</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4A4A5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4A4A5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4A4A5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4A4A5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4A4A5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0445B556"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FC1C0E">
        <w:rPr>
          <w:rFonts w:ascii="GHEA Grapalat" w:hAnsi="GHEA Grapalat" w:cs="Sylfaen"/>
          <w:b/>
          <w:i/>
          <w:lang w:val="hy-AM"/>
        </w:rPr>
        <w:t>24/21</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6890EB70"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2E0B7F">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2E0B7F">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FC1C0E">
        <w:rPr>
          <w:rFonts w:ascii="GHEA Grapalat" w:hAnsi="GHEA Grapalat" w:cs="Sylfaen"/>
          <w:b/>
          <w:sz w:val="22"/>
          <w:lang w:val="hy-AM"/>
        </w:rPr>
        <w:t>ԷԼԵԿՏՐԱԿԱՆ ՍԱՐՔԱՎՈՐՈՒՄՆԵՐԻ ԵՎ</w:t>
      </w:r>
      <w:r w:rsidR="002E0B7F" w:rsidRPr="002E0B7F">
        <w:rPr>
          <w:rFonts w:ascii="GHEA Grapalat" w:hAnsi="GHEA Grapalat" w:cs="Sylfaen"/>
          <w:b/>
          <w:sz w:val="22"/>
          <w:lang w:val="hy-AM"/>
        </w:rPr>
        <w:t xml:space="preserve"> ԳՈՐԾԻՔՆԵՐԻ </w:t>
      </w:r>
      <w:r w:rsidRPr="00A71D81">
        <w:rPr>
          <w:rFonts w:ascii="GHEA Grapalat" w:hAnsi="GHEA Grapalat" w:cs="Sylfaen"/>
          <w:b/>
          <w:sz w:val="22"/>
          <w:lang w:val="hy-AM"/>
        </w:rPr>
        <w:t>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0316B6B5"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FC1C0E">
        <w:rPr>
          <w:rFonts w:ascii="GHEA Grapalat" w:hAnsi="GHEA Grapalat" w:cs="Sylfaen"/>
          <w:b/>
          <w:i w:val="0"/>
          <w:sz w:val="22"/>
          <w:szCs w:val="24"/>
          <w:lang w:val="hy-AM"/>
        </w:rPr>
        <w:t>24/21</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21ABDFCD"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w:t>
      </w:r>
      <w:r w:rsidR="002E0B7F">
        <w:rPr>
          <w:rFonts w:ascii="GHEA Grapalat" w:hAnsi="GHEA Grapalat"/>
          <w:sz w:val="20"/>
          <w:lang w:val="hy-AM"/>
        </w:rPr>
        <w:t>ի պարտականությունները կատարող</w:t>
      </w:r>
      <w:r>
        <w:rPr>
          <w:rFonts w:ascii="GHEA Grapalat" w:hAnsi="GHEA Grapalat"/>
          <w:sz w:val="20"/>
          <w:lang w:val="hy-AM"/>
        </w:rPr>
        <w:t xml:space="preserve"> </w:t>
      </w:r>
      <w:r w:rsidR="002E0B7F">
        <w:rPr>
          <w:rFonts w:ascii="GHEA Grapalat" w:hAnsi="GHEA Grapalat"/>
          <w:sz w:val="20"/>
          <w:lang w:val="hy-AM"/>
        </w:rPr>
        <w:t>Ս</w:t>
      </w:r>
      <w:r>
        <w:rPr>
          <w:rFonts w:ascii="GHEA Grapalat" w:hAnsi="GHEA Grapalat"/>
          <w:sz w:val="20"/>
          <w:lang w:val="hy-AM"/>
        </w:rPr>
        <w:t xml:space="preserve">. </w:t>
      </w:r>
      <w:r w:rsidR="002E0B7F">
        <w:rPr>
          <w:rFonts w:ascii="GHEA Grapalat" w:hAnsi="GHEA Grapalat"/>
          <w:sz w:val="20"/>
          <w:lang w:val="hy-AM"/>
        </w:rPr>
        <w:t>Մակյանի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5"/>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6"/>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7"/>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8"/>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19"/>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59B5723E"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20ECAC43"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0"/>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1"/>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7794E1E8"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w:t>
      </w:r>
      <w:r w:rsidR="00947C56">
        <w:rPr>
          <w:rFonts w:ascii="GHEA Grapalat" w:hAnsi="GHEA Grapalat"/>
          <w:b/>
          <w:i/>
          <w:sz w:val="20"/>
          <w:szCs w:val="20"/>
          <w:lang w:val="hy-AM"/>
        </w:rPr>
        <w:t>21</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710"/>
        <w:gridCol w:w="1357"/>
        <w:gridCol w:w="2963"/>
        <w:gridCol w:w="1110"/>
        <w:gridCol w:w="924"/>
        <w:gridCol w:w="1127"/>
        <w:gridCol w:w="1127"/>
        <w:gridCol w:w="1272"/>
        <w:gridCol w:w="998"/>
        <w:gridCol w:w="1182"/>
      </w:tblGrid>
      <w:tr w:rsidR="00FE5738" w:rsidRPr="00FE5738" w14:paraId="3342AEC9" w14:textId="77777777" w:rsidTr="00306EEE">
        <w:trPr>
          <w:jc w:val="center"/>
        </w:trPr>
        <w:tc>
          <w:tcPr>
            <w:tcW w:w="16465" w:type="dxa"/>
            <w:gridSpan w:val="12"/>
          </w:tcPr>
          <w:p w14:paraId="5280D39A"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Ապրանքի</w:t>
            </w:r>
          </w:p>
        </w:tc>
      </w:tr>
      <w:tr w:rsidR="00FE5738" w:rsidRPr="00FE5738" w14:paraId="767E5C25" w14:textId="77777777" w:rsidTr="00306EEE">
        <w:trPr>
          <w:trHeight w:val="219"/>
          <w:jc w:val="center"/>
        </w:trPr>
        <w:tc>
          <w:tcPr>
            <w:tcW w:w="1345" w:type="dxa"/>
            <w:vMerge w:val="restart"/>
            <w:vAlign w:val="center"/>
          </w:tcPr>
          <w:p w14:paraId="203827D1"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հրավերով նախատեսված չափաբաժնի համարը</w:t>
            </w:r>
          </w:p>
        </w:tc>
        <w:tc>
          <w:tcPr>
            <w:tcW w:w="1350" w:type="dxa"/>
            <w:vMerge w:val="restart"/>
            <w:vAlign w:val="center"/>
          </w:tcPr>
          <w:p w14:paraId="255C4BC1"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 xml:space="preserve">անվանումը </w:t>
            </w:r>
          </w:p>
        </w:tc>
        <w:tc>
          <w:tcPr>
            <w:tcW w:w="1357" w:type="dxa"/>
            <w:vMerge w:val="restart"/>
            <w:vAlign w:val="center"/>
          </w:tcPr>
          <w:p w14:paraId="153092D7" w14:textId="020E5843" w:rsidR="00071D1C" w:rsidRPr="00FE5738" w:rsidRDefault="000F6E48" w:rsidP="009F06BA">
            <w:pPr>
              <w:jc w:val="center"/>
              <w:rPr>
                <w:rFonts w:ascii="GHEA Grapalat" w:hAnsi="GHEA Grapalat"/>
                <w:sz w:val="18"/>
                <w:szCs w:val="18"/>
              </w:rPr>
            </w:pPr>
            <w:r w:rsidRPr="00FE5738">
              <w:rPr>
                <w:rFonts w:ascii="GHEA Grapalat" w:hAnsi="GHEA Grapalat"/>
                <w:sz w:val="18"/>
                <w:szCs w:val="18"/>
              </w:rPr>
              <w:t xml:space="preserve">ապրանքային նշանը, </w:t>
            </w:r>
            <w:r w:rsidR="001A5E16" w:rsidRPr="00FE5738">
              <w:rPr>
                <w:rFonts w:ascii="GHEA Grapalat" w:hAnsi="GHEA Grapalat"/>
                <w:sz w:val="18"/>
                <w:szCs w:val="18"/>
                <w:lang w:val="hy-AM"/>
              </w:rPr>
              <w:t>ֆիրմային անվանումը, մոդելը</w:t>
            </w:r>
            <w:r w:rsidRPr="00FE5738">
              <w:rPr>
                <w:rFonts w:ascii="GHEA Grapalat" w:hAnsi="GHEA Grapalat"/>
                <w:sz w:val="18"/>
                <w:szCs w:val="18"/>
              </w:rPr>
              <w:t xml:space="preserve"> և </w:t>
            </w:r>
            <w:r w:rsidR="009F06BA" w:rsidRPr="00FE5738">
              <w:rPr>
                <w:rFonts w:ascii="GHEA Grapalat" w:hAnsi="GHEA Grapalat"/>
                <w:sz w:val="18"/>
                <w:szCs w:val="18"/>
              </w:rPr>
              <w:t>ա</w:t>
            </w:r>
            <w:r w:rsidR="00071D1C" w:rsidRPr="00FE5738">
              <w:rPr>
                <w:rFonts w:ascii="GHEA Grapalat" w:hAnsi="GHEA Grapalat"/>
                <w:sz w:val="18"/>
                <w:szCs w:val="18"/>
              </w:rPr>
              <w:t>րտադրող</w:t>
            </w:r>
            <w:r w:rsidR="009F06BA" w:rsidRPr="00FE5738">
              <w:rPr>
                <w:rFonts w:ascii="GHEA Grapalat" w:hAnsi="GHEA Grapalat"/>
                <w:sz w:val="18"/>
                <w:szCs w:val="18"/>
              </w:rPr>
              <w:t>ի անվանում</w:t>
            </w:r>
            <w:r w:rsidR="00071D1C" w:rsidRPr="00FE5738">
              <w:rPr>
                <w:rFonts w:ascii="GHEA Grapalat" w:hAnsi="GHEA Grapalat"/>
                <w:sz w:val="18"/>
                <w:szCs w:val="18"/>
              </w:rPr>
              <w:t xml:space="preserve">ը </w:t>
            </w:r>
            <w:r w:rsidR="00F954E8" w:rsidRPr="00FE5738">
              <w:rPr>
                <w:rFonts w:ascii="GHEA Grapalat" w:hAnsi="GHEA Grapalat"/>
                <w:sz w:val="18"/>
                <w:szCs w:val="18"/>
              </w:rPr>
              <w:t>**</w:t>
            </w:r>
          </w:p>
        </w:tc>
        <w:tc>
          <w:tcPr>
            <w:tcW w:w="2963" w:type="dxa"/>
            <w:vMerge w:val="restart"/>
            <w:vAlign w:val="center"/>
          </w:tcPr>
          <w:p w14:paraId="037DFFA0"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տեխնիկական բնութագիրը</w:t>
            </w:r>
          </w:p>
        </w:tc>
        <w:tc>
          <w:tcPr>
            <w:tcW w:w="1110" w:type="dxa"/>
            <w:vMerge w:val="restart"/>
            <w:vAlign w:val="center"/>
          </w:tcPr>
          <w:p w14:paraId="13C45579"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չափման միավորը</w:t>
            </w:r>
          </w:p>
        </w:tc>
        <w:tc>
          <w:tcPr>
            <w:tcW w:w="924" w:type="dxa"/>
            <w:vMerge w:val="restart"/>
            <w:vAlign w:val="center"/>
          </w:tcPr>
          <w:p w14:paraId="7B91B7EF" w14:textId="77777777" w:rsidR="0056698F" w:rsidRPr="00FE5738" w:rsidRDefault="00071D1C" w:rsidP="00EF3662">
            <w:pPr>
              <w:jc w:val="center"/>
              <w:rPr>
                <w:rFonts w:ascii="GHEA Grapalat" w:hAnsi="GHEA Grapalat"/>
                <w:sz w:val="18"/>
                <w:szCs w:val="18"/>
              </w:rPr>
            </w:pPr>
            <w:r w:rsidRPr="00FE5738">
              <w:rPr>
                <w:rFonts w:ascii="GHEA Grapalat" w:hAnsi="GHEA Grapalat"/>
                <w:sz w:val="18"/>
                <w:szCs w:val="18"/>
              </w:rPr>
              <w:t>միավոր գինը</w:t>
            </w:r>
          </w:p>
          <w:p w14:paraId="6E0FCD35" w14:textId="204A40F0"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/ՀՀ դրամ</w:t>
            </w:r>
          </w:p>
        </w:tc>
        <w:tc>
          <w:tcPr>
            <w:tcW w:w="1127" w:type="dxa"/>
            <w:vMerge w:val="restart"/>
            <w:vAlign w:val="center"/>
          </w:tcPr>
          <w:p w14:paraId="5BAA0D6E" w14:textId="77777777" w:rsidR="0056698F" w:rsidRPr="00FE5738" w:rsidRDefault="00071D1C" w:rsidP="00EF3662">
            <w:pPr>
              <w:jc w:val="center"/>
              <w:rPr>
                <w:rFonts w:ascii="GHEA Grapalat" w:hAnsi="GHEA Grapalat"/>
                <w:sz w:val="18"/>
                <w:szCs w:val="18"/>
              </w:rPr>
            </w:pPr>
            <w:r w:rsidRPr="00FE5738">
              <w:rPr>
                <w:rFonts w:ascii="GHEA Grapalat" w:hAnsi="GHEA Grapalat"/>
                <w:sz w:val="18"/>
                <w:szCs w:val="18"/>
              </w:rPr>
              <w:t>ընդհանուր գինը</w:t>
            </w:r>
          </w:p>
          <w:p w14:paraId="6F406AAE" w14:textId="25D2116D"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/ՀՀ դրամ</w:t>
            </w:r>
          </w:p>
        </w:tc>
        <w:tc>
          <w:tcPr>
            <w:tcW w:w="1127" w:type="dxa"/>
            <w:vMerge w:val="restart"/>
            <w:vAlign w:val="center"/>
          </w:tcPr>
          <w:p w14:paraId="15497BF1"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ընդհանուր քանակը</w:t>
            </w:r>
          </w:p>
        </w:tc>
        <w:tc>
          <w:tcPr>
            <w:tcW w:w="3452" w:type="dxa"/>
            <w:gridSpan w:val="3"/>
            <w:vAlign w:val="center"/>
          </w:tcPr>
          <w:p w14:paraId="3F24813A"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մատակարարման</w:t>
            </w:r>
          </w:p>
        </w:tc>
      </w:tr>
      <w:tr w:rsidR="00FE5738" w:rsidRPr="00FE5738" w14:paraId="199E1A9C" w14:textId="77777777" w:rsidTr="00306EEE">
        <w:trPr>
          <w:trHeight w:val="445"/>
          <w:jc w:val="center"/>
        </w:trPr>
        <w:tc>
          <w:tcPr>
            <w:tcW w:w="1345" w:type="dxa"/>
            <w:vMerge/>
            <w:vAlign w:val="center"/>
          </w:tcPr>
          <w:p w14:paraId="68A1DB9E" w14:textId="77777777" w:rsidR="00071D1C" w:rsidRPr="00FE5738" w:rsidRDefault="00071D1C" w:rsidP="00EF3662">
            <w:pPr>
              <w:jc w:val="center"/>
              <w:rPr>
                <w:rFonts w:ascii="GHEA Grapalat" w:hAnsi="GHEA Grapalat"/>
                <w:sz w:val="18"/>
                <w:szCs w:val="18"/>
              </w:rPr>
            </w:pPr>
          </w:p>
        </w:tc>
        <w:tc>
          <w:tcPr>
            <w:tcW w:w="1350" w:type="dxa"/>
            <w:vMerge/>
            <w:vAlign w:val="center"/>
          </w:tcPr>
          <w:p w14:paraId="2473370F" w14:textId="77777777" w:rsidR="00071D1C" w:rsidRPr="00FE5738" w:rsidRDefault="00071D1C" w:rsidP="00EF3662">
            <w:pPr>
              <w:jc w:val="center"/>
              <w:rPr>
                <w:rFonts w:ascii="GHEA Grapalat" w:hAnsi="GHEA Grapalat"/>
                <w:sz w:val="18"/>
                <w:szCs w:val="18"/>
              </w:rPr>
            </w:pPr>
          </w:p>
        </w:tc>
        <w:tc>
          <w:tcPr>
            <w:tcW w:w="1710" w:type="dxa"/>
            <w:vMerge/>
            <w:vAlign w:val="center"/>
          </w:tcPr>
          <w:p w14:paraId="7313FB2F" w14:textId="77777777" w:rsidR="00071D1C" w:rsidRPr="00FE5738" w:rsidRDefault="00071D1C" w:rsidP="00EF3662">
            <w:pPr>
              <w:jc w:val="center"/>
              <w:rPr>
                <w:rFonts w:ascii="GHEA Grapalat" w:hAnsi="GHEA Grapalat"/>
                <w:sz w:val="18"/>
                <w:szCs w:val="18"/>
              </w:rPr>
            </w:pPr>
          </w:p>
        </w:tc>
        <w:tc>
          <w:tcPr>
            <w:tcW w:w="1357" w:type="dxa"/>
            <w:vMerge/>
            <w:vAlign w:val="center"/>
          </w:tcPr>
          <w:p w14:paraId="609837E1" w14:textId="77777777" w:rsidR="00071D1C" w:rsidRPr="00FE5738" w:rsidRDefault="00071D1C" w:rsidP="00EF3662">
            <w:pPr>
              <w:jc w:val="center"/>
              <w:rPr>
                <w:rFonts w:ascii="GHEA Grapalat" w:hAnsi="GHEA Grapalat"/>
                <w:sz w:val="18"/>
                <w:szCs w:val="18"/>
              </w:rPr>
            </w:pPr>
          </w:p>
        </w:tc>
        <w:tc>
          <w:tcPr>
            <w:tcW w:w="2963" w:type="dxa"/>
            <w:vMerge/>
            <w:vAlign w:val="center"/>
          </w:tcPr>
          <w:p w14:paraId="4AA48BAE" w14:textId="77777777" w:rsidR="00071D1C" w:rsidRPr="00FE5738" w:rsidRDefault="00071D1C" w:rsidP="00EF3662">
            <w:pPr>
              <w:jc w:val="center"/>
              <w:rPr>
                <w:rFonts w:ascii="GHEA Grapalat" w:hAnsi="GHEA Grapalat"/>
                <w:sz w:val="18"/>
                <w:szCs w:val="18"/>
              </w:rPr>
            </w:pPr>
          </w:p>
        </w:tc>
        <w:tc>
          <w:tcPr>
            <w:tcW w:w="1110" w:type="dxa"/>
            <w:vMerge/>
            <w:vAlign w:val="center"/>
          </w:tcPr>
          <w:p w14:paraId="258F5CFE" w14:textId="77777777" w:rsidR="00071D1C" w:rsidRPr="00FE5738" w:rsidRDefault="00071D1C" w:rsidP="00EF3662">
            <w:pPr>
              <w:jc w:val="center"/>
              <w:rPr>
                <w:rFonts w:ascii="GHEA Grapalat" w:hAnsi="GHEA Grapalat"/>
                <w:sz w:val="18"/>
                <w:szCs w:val="18"/>
              </w:rPr>
            </w:pPr>
          </w:p>
        </w:tc>
        <w:tc>
          <w:tcPr>
            <w:tcW w:w="924" w:type="dxa"/>
            <w:vMerge/>
            <w:vAlign w:val="center"/>
          </w:tcPr>
          <w:p w14:paraId="07EF3A65" w14:textId="77777777" w:rsidR="00071D1C" w:rsidRPr="00FE5738" w:rsidRDefault="00071D1C" w:rsidP="00EF3662">
            <w:pPr>
              <w:jc w:val="center"/>
              <w:rPr>
                <w:rFonts w:ascii="GHEA Grapalat" w:hAnsi="GHEA Grapalat"/>
                <w:sz w:val="18"/>
                <w:szCs w:val="18"/>
              </w:rPr>
            </w:pPr>
          </w:p>
        </w:tc>
        <w:tc>
          <w:tcPr>
            <w:tcW w:w="1127" w:type="dxa"/>
            <w:vMerge/>
            <w:vAlign w:val="center"/>
          </w:tcPr>
          <w:p w14:paraId="7F9FD80E" w14:textId="77777777" w:rsidR="00071D1C" w:rsidRPr="00FE5738" w:rsidRDefault="00071D1C" w:rsidP="00EF3662">
            <w:pPr>
              <w:jc w:val="center"/>
              <w:rPr>
                <w:rFonts w:ascii="GHEA Grapalat" w:hAnsi="GHEA Grapalat"/>
                <w:sz w:val="18"/>
                <w:szCs w:val="18"/>
              </w:rPr>
            </w:pPr>
          </w:p>
        </w:tc>
        <w:tc>
          <w:tcPr>
            <w:tcW w:w="1127" w:type="dxa"/>
            <w:vMerge/>
            <w:vAlign w:val="center"/>
          </w:tcPr>
          <w:p w14:paraId="32308719" w14:textId="77777777" w:rsidR="00071D1C" w:rsidRPr="00FE5738" w:rsidRDefault="00071D1C" w:rsidP="00EF3662">
            <w:pPr>
              <w:jc w:val="center"/>
              <w:rPr>
                <w:rFonts w:ascii="GHEA Grapalat" w:hAnsi="GHEA Grapalat"/>
                <w:sz w:val="18"/>
                <w:szCs w:val="18"/>
              </w:rPr>
            </w:pPr>
          </w:p>
        </w:tc>
        <w:tc>
          <w:tcPr>
            <w:tcW w:w="1272" w:type="dxa"/>
            <w:vAlign w:val="center"/>
          </w:tcPr>
          <w:p w14:paraId="0ABBA739"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հասցեն</w:t>
            </w:r>
          </w:p>
        </w:tc>
        <w:tc>
          <w:tcPr>
            <w:tcW w:w="998" w:type="dxa"/>
            <w:vAlign w:val="center"/>
          </w:tcPr>
          <w:p w14:paraId="5C0AE0B7" w14:textId="77777777" w:rsidR="00071D1C" w:rsidRPr="00FE5738" w:rsidRDefault="00071D1C" w:rsidP="00EF3662">
            <w:pPr>
              <w:jc w:val="center"/>
              <w:rPr>
                <w:rFonts w:ascii="GHEA Grapalat" w:hAnsi="GHEA Grapalat"/>
                <w:sz w:val="18"/>
                <w:szCs w:val="18"/>
              </w:rPr>
            </w:pPr>
            <w:r w:rsidRPr="00FE5738">
              <w:rPr>
                <w:rFonts w:ascii="GHEA Grapalat" w:hAnsi="GHEA Grapalat"/>
                <w:sz w:val="18"/>
                <w:szCs w:val="18"/>
              </w:rPr>
              <w:t>ենթակա քանակը</w:t>
            </w:r>
          </w:p>
        </w:tc>
        <w:tc>
          <w:tcPr>
            <w:tcW w:w="1182" w:type="dxa"/>
            <w:vAlign w:val="center"/>
          </w:tcPr>
          <w:p w14:paraId="285BB05D" w14:textId="77777777" w:rsidR="00071D1C" w:rsidRPr="00FE5738" w:rsidRDefault="00700C81" w:rsidP="00EF3662">
            <w:pPr>
              <w:jc w:val="center"/>
              <w:rPr>
                <w:rFonts w:ascii="GHEA Grapalat" w:hAnsi="GHEA Grapalat"/>
                <w:sz w:val="18"/>
                <w:szCs w:val="18"/>
              </w:rPr>
            </w:pPr>
            <w:r w:rsidRPr="00FE5738">
              <w:rPr>
                <w:rFonts w:ascii="GHEA Grapalat" w:hAnsi="GHEA Grapalat"/>
                <w:sz w:val="18"/>
                <w:szCs w:val="18"/>
              </w:rPr>
              <w:t>Ժ</w:t>
            </w:r>
            <w:r w:rsidR="00071D1C" w:rsidRPr="00FE5738">
              <w:rPr>
                <w:rFonts w:ascii="GHEA Grapalat" w:hAnsi="GHEA Grapalat"/>
                <w:sz w:val="18"/>
                <w:szCs w:val="18"/>
              </w:rPr>
              <w:t>ամկետը</w:t>
            </w:r>
            <w:r w:rsidRPr="00FE5738">
              <w:rPr>
                <w:rFonts w:ascii="GHEA Grapalat" w:hAnsi="GHEA Grapalat"/>
                <w:sz w:val="18"/>
                <w:szCs w:val="18"/>
              </w:rPr>
              <w:t>**</w:t>
            </w:r>
            <w:r w:rsidR="009F06BA" w:rsidRPr="00FE5738">
              <w:rPr>
                <w:rFonts w:ascii="GHEA Grapalat" w:hAnsi="GHEA Grapalat"/>
                <w:sz w:val="18"/>
                <w:szCs w:val="18"/>
              </w:rPr>
              <w:t>*</w:t>
            </w:r>
          </w:p>
          <w:p w14:paraId="60899821" w14:textId="77777777" w:rsidR="00700C81" w:rsidRPr="00FE5738" w:rsidRDefault="00700C81" w:rsidP="00EF3662">
            <w:pPr>
              <w:jc w:val="center"/>
              <w:rPr>
                <w:rFonts w:ascii="GHEA Grapalat" w:hAnsi="GHEA Grapalat"/>
                <w:sz w:val="18"/>
                <w:szCs w:val="18"/>
              </w:rPr>
            </w:pPr>
          </w:p>
        </w:tc>
      </w:tr>
      <w:tr w:rsidR="00775BA4" w:rsidRPr="004A4A50" w14:paraId="6B21E219" w14:textId="77777777" w:rsidTr="00306EEE">
        <w:trPr>
          <w:trHeight w:val="246"/>
          <w:jc w:val="center"/>
        </w:trPr>
        <w:tc>
          <w:tcPr>
            <w:tcW w:w="1345" w:type="dxa"/>
            <w:vAlign w:val="center"/>
          </w:tcPr>
          <w:p w14:paraId="15A75ADE" w14:textId="77777777" w:rsidR="00775BA4" w:rsidRPr="00FE5738" w:rsidRDefault="00775BA4" w:rsidP="00775BA4">
            <w:pPr>
              <w:pStyle w:val="ListParagraph"/>
              <w:numPr>
                <w:ilvl w:val="0"/>
                <w:numId w:val="35"/>
              </w:numPr>
              <w:jc w:val="center"/>
              <w:rPr>
                <w:rFonts w:ascii="GHEA Grapalat" w:hAnsi="GHEA Grapalat"/>
                <w:sz w:val="18"/>
                <w:szCs w:val="18"/>
                <w:lang w:val="hy-AM"/>
              </w:rPr>
            </w:pPr>
          </w:p>
        </w:tc>
        <w:tc>
          <w:tcPr>
            <w:tcW w:w="1350" w:type="dxa"/>
            <w:vAlign w:val="center"/>
          </w:tcPr>
          <w:p w14:paraId="5055A5A1" w14:textId="4A65C545"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39713432/2</w:t>
            </w:r>
          </w:p>
        </w:tc>
        <w:tc>
          <w:tcPr>
            <w:tcW w:w="1710" w:type="dxa"/>
            <w:vAlign w:val="center"/>
          </w:tcPr>
          <w:p w14:paraId="00BFE710" w14:textId="1E80F5D8" w:rsidR="00775BA4" w:rsidRPr="00FE5738" w:rsidRDefault="00775BA4" w:rsidP="00775BA4">
            <w:pPr>
              <w:rPr>
                <w:rFonts w:ascii="GHEA Grapalat" w:hAnsi="GHEA Grapalat"/>
                <w:sz w:val="18"/>
                <w:szCs w:val="18"/>
                <w:lang w:val="hy-AM"/>
              </w:rPr>
            </w:pPr>
            <w:r w:rsidRPr="00FE5738">
              <w:rPr>
                <w:rFonts w:ascii="GHEA Grapalat" w:hAnsi="GHEA Grapalat"/>
                <w:sz w:val="18"/>
                <w:szCs w:val="18"/>
                <w:lang w:val="hy-AM"/>
              </w:rPr>
              <w:t>Փոշեկուլ արտադրական</w:t>
            </w:r>
          </w:p>
        </w:tc>
        <w:tc>
          <w:tcPr>
            <w:tcW w:w="1357" w:type="dxa"/>
            <w:vAlign w:val="center"/>
          </w:tcPr>
          <w:p w14:paraId="5D0FEE8F" w14:textId="77777777" w:rsidR="00775BA4" w:rsidRPr="00FE5738" w:rsidRDefault="00775BA4" w:rsidP="00775BA4">
            <w:pPr>
              <w:jc w:val="both"/>
              <w:rPr>
                <w:rFonts w:ascii="GHEA Grapalat" w:hAnsi="GHEA Grapalat"/>
                <w:sz w:val="18"/>
                <w:szCs w:val="18"/>
                <w:lang w:val="hy-AM"/>
              </w:rPr>
            </w:pPr>
          </w:p>
        </w:tc>
        <w:tc>
          <w:tcPr>
            <w:tcW w:w="2963" w:type="dxa"/>
          </w:tcPr>
          <w:p w14:paraId="3B0C5F82"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Շարժիչի տեսակը՝ ասինխրոն</w:t>
            </w:r>
          </w:p>
          <w:p w14:paraId="64B8D3AE"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Հզորություն՝ 550  Վտ</w:t>
            </w:r>
          </w:p>
          <w:p w14:paraId="219DAD74"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Օդի հոսքը՝ 15 մ³/րոպե</w:t>
            </w:r>
          </w:p>
          <w:p w14:paraId="3913FC8E"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Փոշու պարկերի քանակը՝ 1 հատ</w:t>
            </w:r>
          </w:p>
          <w:p w14:paraId="4ECC9D04"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Զտիչ պայուսակների քանակը՝ 1 հատ</w:t>
            </w:r>
          </w:p>
          <w:p w14:paraId="1AB07C98" w14:textId="0FB3A231"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 xml:space="preserve">Փոշու պարկերի ծավալը՝  </w:t>
            </w:r>
            <w:r w:rsidR="004A4A50">
              <w:rPr>
                <w:rFonts w:ascii="GHEA Grapalat" w:hAnsi="GHEA Grapalat"/>
                <w:noProof/>
                <w:sz w:val="18"/>
                <w:szCs w:val="18"/>
                <w:lang w:val="hy-AM" w:eastAsia="ru-RU"/>
              </w:rPr>
              <w:t xml:space="preserve">առնվազն </w:t>
            </w:r>
            <w:r w:rsidRPr="00775BA4">
              <w:rPr>
                <w:rFonts w:ascii="GHEA Grapalat" w:hAnsi="GHEA Grapalat"/>
                <w:noProof/>
                <w:sz w:val="18"/>
                <w:szCs w:val="18"/>
                <w:lang w:val="hy-AM" w:eastAsia="ru-RU"/>
              </w:rPr>
              <w:t>65 լ</w:t>
            </w:r>
          </w:p>
          <w:p w14:paraId="7FA89A66" w14:textId="6D21763A"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 xml:space="preserve">Զտիչ պարկերի ծավալը՝ </w:t>
            </w:r>
            <w:r w:rsidR="004A4A50">
              <w:rPr>
                <w:rFonts w:ascii="GHEA Grapalat" w:hAnsi="GHEA Grapalat"/>
                <w:noProof/>
                <w:sz w:val="18"/>
                <w:szCs w:val="18"/>
                <w:lang w:val="hy-AM" w:eastAsia="ru-RU"/>
              </w:rPr>
              <w:t xml:space="preserve">առնվազն </w:t>
            </w:r>
            <w:r w:rsidRPr="00775BA4">
              <w:rPr>
                <w:rFonts w:ascii="GHEA Grapalat" w:hAnsi="GHEA Grapalat"/>
                <w:noProof/>
                <w:sz w:val="18"/>
                <w:szCs w:val="18"/>
                <w:lang w:val="hy-AM" w:eastAsia="ru-RU"/>
              </w:rPr>
              <w:t>65 լ</w:t>
            </w:r>
          </w:p>
          <w:p w14:paraId="02382A54"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Ներծծող անցքերի քանակը՝  1 հատ</w:t>
            </w:r>
          </w:p>
          <w:p w14:paraId="3FBC81F4" w14:textId="3443872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Լարում՝ 220</w:t>
            </w:r>
            <w:r w:rsidR="004A4A50" w:rsidRPr="000D1ADF">
              <w:rPr>
                <w:rFonts w:ascii="GHEA Grapalat" w:hAnsi="GHEA Grapalat"/>
                <w:noProof/>
                <w:sz w:val="18"/>
                <w:szCs w:val="18"/>
                <w:lang w:val="hy-AM" w:eastAsia="ru-RU"/>
              </w:rPr>
              <w:t>-240</w:t>
            </w:r>
            <w:r w:rsidRPr="00775BA4">
              <w:rPr>
                <w:rFonts w:ascii="GHEA Grapalat" w:hAnsi="GHEA Grapalat"/>
                <w:noProof/>
                <w:sz w:val="18"/>
                <w:szCs w:val="18"/>
                <w:lang w:val="hy-AM" w:eastAsia="ru-RU"/>
              </w:rPr>
              <w:t xml:space="preserve"> Վ</w:t>
            </w:r>
          </w:p>
          <w:p w14:paraId="3DD23247" w14:textId="77777777" w:rsid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Փոշեկուլի խողովակի տրամագիծը՝ 100 մմ</w:t>
            </w:r>
          </w:p>
          <w:p w14:paraId="65373283" w14:textId="080E77B2" w:rsidR="000D1ADF" w:rsidRPr="00775BA4" w:rsidRDefault="000D1ADF" w:rsidP="00775BA4">
            <w:pPr>
              <w:rPr>
                <w:rFonts w:ascii="GHEA Grapalat" w:hAnsi="GHEA Grapalat"/>
                <w:noProof/>
                <w:sz w:val="18"/>
                <w:szCs w:val="18"/>
                <w:lang w:val="hy-AM" w:eastAsia="ru-RU"/>
              </w:rPr>
            </w:pPr>
            <w:r>
              <w:rPr>
                <w:rFonts w:ascii="GHEA Grapalat" w:hAnsi="GHEA Grapalat"/>
                <w:noProof/>
                <w:sz w:val="18"/>
                <w:szCs w:val="18"/>
                <w:lang w:val="hy-AM" w:eastAsia="ru-RU"/>
              </w:rPr>
              <w:t>Նախատեսված է օգտագործել կահույքագործոթյան մեջ։</w:t>
            </w:r>
          </w:p>
          <w:p w14:paraId="54D7B138" w14:textId="77777777" w:rsidR="00315BEC"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Metabo SPA 1200 601205000  կամ Femi job Line DC 350 Plus; 900 W</w:t>
            </w:r>
          </w:p>
          <w:p w14:paraId="473FC20F" w14:textId="155B483D" w:rsidR="00315BEC" w:rsidRPr="00315BEC" w:rsidRDefault="00315BEC" w:rsidP="00775BA4">
            <w:pPr>
              <w:rPr>
                <w:rFonts w:ascii="GHEA Grapalat" w:hAnsi="GHEA Grapalat"/>
                <w:noProof/>
                <w:sz w:val="18"/>
                <w:szCs w:val="18"/>
                <w:lang w:val="hy-AM" w:eastAsia="ru-RU"/>
              </w:rPr>
            </w:pPr>
            <w:r>
              <w:rPr>
                <w:rFonts w:ascii="GHEA Grapalat" w:hAnsi="GHEA Grapalat"/>
                <w:noProof/>
                <w:sz w:val="18"/>
                <w:szCs w:val="18"/>
                <w:lang w:val="hy-AM" w:eastAsia="ru-RU"/>
              </w:rPr>
              <w:t>Երաշխիք՝ առնվազն 2 տարի</w:t>
            </w:r>
          </w:p>
        </w:tc>
        <w:tc>
          <w:tcPr>
            <w:tcW w:w="1110" w:type="dxa"/>
            <w:vAlign w:val="center"/>
          </w:tcPr>
          <w:p w14:paraId="7404A425" w14:textId="2739193D"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հատ</w:t>
            </w:r>
            <w:bookmarkStart w:id="8" w:name="_GoBack"/>
            <w:bookmarkEnd w:id="8"/>
          </w:p>
        </w:tc>
        <w:tc>
          <w:tcPr>
            <w:tcW w:w="924" w:type="dxa"/>
            <w:vAlign w:val="center"/>
          </w:tcPr>
          <w:p w14:paraId="711A1274" w14:textId="77777777" w:rsidR="00775BA4" w:rsidRPr="00FE5738" w:rsidRDefault="00775BA4" w:rsidP="00775BA4">
            <w:pPr>
              <w:jc w:val="center"/>
              <w:rPr>
                <w:rFonts w:ascii="GHEA Grapalat" w:hAnsi="GHEA Grapalat"/>
                <w:sz w:val="18"/>
                <w:szCs w:val="18"/>
                <w:lang w:val="hy-AM"/>
              </w:rPr>
            </w:pPr>
          </w:p>
        </w:tc>
        <w:tc>
          <w:tcPr>
            <w:tcW w:w="1127" w:type="dxa"/>
            <w:vAlign w:val="center"/>
          </w:tcPr>
          <w:p w14:paraId="1042E574" w14:textId="77777777" w:rsidR="00775BA4" w:rsidRPr="00FE5738" w:rsidRDefault="00775BA4" w:rsidP="00775BA4">
            <w:pPr>
              <w:jc w:val="center"/>
              <w:rPr>
                <w:rFonts w:ascii="GHEA Grapalat" w:hAnsi="GHEA Grapalat"/>
                <w:sz w:val="18"/>
                <w:szCs w:val="18"/>
                <w:lang w:val="hy-AM"/>
              </w:rPr>
            </w:pPr>
          </w:p>
        </w:tc>
        <w:tc>
          <w:tcPr>
            <w:tcW w:w="1127" w:type="dxa"/>
            <w:vAlign w:val="center"/>
          </w:tcPr>
          <w:p w14:paraId="7169499C" w14:textId="5D31CD20" w:rsidR="00775BA4" w:rsidRPr="00FE5738" w:rsidRDefault="00775BA4" w:rsidP="00775BA4">
            <w:pPr>
              <w:jc w:val="center"/>
              <w:rPr>
                <w:rFonts w:ascii="GHEA Grapalat" w:hAnsi="GHEA Grapalat"/>
                <w:sz w:val="18"/>
                <w:szCs w:val="18"/>
                <w:lang w:val="hy-AM"/>
              </w:rPr>
            </w:pPr>
            <w:r>
              <w:rPr>
                <w:rFonts w:ascii="GHEA Grapalat" w:hAnsi="GHEA Grapalat"/>
                <w:sz w:val="18"/>
                <w:szCs w:val="18"/>
                <w:lang w:val="hy-AM"/>
              </w:rPr>
              <w:t>1</w:t>
            </w:r>
          </w:p>
        </w:tc>
        <w:tc>
          <w:tcPr>
            <w:tcW w:w="1272" w:type="dxa"/>
            <w:vAlign w:val="center"/>
          </w:tcPr>
          <w:p w14:paraId="6F39E7E5" w14:textId="6132A9F4"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1B8230B5" w14:textId="74DFB139" w:rsidR="00775BA4" w:rsidRPr="00FE5738" w:rsidRDefault="00775BA4" w:rsidP="00775BA4">
            <w:pPr>
              <w:jc w:val="center"/>
              <w:rPr>
                <w:rFonts w:ascii="GHEA Grapalat" w:hAnsi="GHEA Grapalat"/>
                <w:sz w:val="18"/>
                <w:szCs w:val="18"/>
                <w:lang w:val="hy-AM"/>
              </w:rPr>
            </w:pPr>
            <w:r>
              <w:rPr>
                <w:rFonts w:ascii="GHEA Grapalat" w:hAnsi="GHEA Grapalat"/>
                <w:sz w:val="18"/>
                <w:szCs w:val="18"/>
                <w:lang w:val="hy-AM"/>
              </w:rPr>
              <w:t>1</w:t>
            </w:r>
          </w:p>
        </w:tc>
        <w:tc>
          <w:tcPr>
            <w:tcW w:w="1182" w:type="dxa"/>
            <w:vAlign w:val="center"/>
          </w:tcPr>
          <w:p w14:paraId="07CCCF6D" w14:textId="765F98E4"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p w14:paraId="6C93549C" w14:textId="2B12B595" w:rsidR="00775BA4" w:rsidRPr="00FE5738" w:rsidRDefault="00775BA4" w:rsidP="00775BA4">
            <w:pPr>
              <w:jc w:val="center"/>
              <w:rPr>
                <w:rFonts w:ascii="GHEA Grapalat" w:hAnsi="GHEA Grapalat"/>
                <w:sz w:val="18"/>
                <w:szCs w:val="18"/>
                <w:lang w:val="hy-AM"/>
              </w:rPr>
            </w:pPr>
          </w:p>
        </w:tc>
      </w:tr>
      <w:tr w:rsidR="00775BA4" w:rsidRPr="004A4A50" w14:paraId="0D12725A" w14:textId="77777777" w:rsidTr="00306EEE">
        <w:trPr>
          <w:trHeight w:val="246"/>
          <w:jc w:val="center"/>
        </w:trPr>
        <w:tc>
          <w:tcPr>
            <w:tcW w:w="1345" w:type="dxa"/>
            <w:vAlign w:val="center"/>
          </w:tcPr>
          <w:p w14:paraId="0EB507FE" w14:textId="77777777" w:rsidR="00775BA4" w:rsidRPr="00FE5738" w:rsidRDefault="00775BA4" w:rsidP="00775BA4">
            <w:pPr>
              <w:pStyle w:val="ListParagraph"/>
              <w:numPr>
                <w:ilvl w:val="0"/>
                <w:numId w:val="35"/>
              </w:numPr>
              <w:jc w:val="center"/>
              <w:rPr>
                <w:rFonts w:ascii="GHEA Grapalat" w:hAnsi="GHEA Grapalat"/>
                <w:sz w:val="18"/>
                <w:szCs w:val="18"/>
                <w:lang w:val="hy-AM"/>
              </w:rPr>
            </w:pPr>
          </w:p>
        </w:tc>
        <w:tc>
          <w:tcPr>
            <w:tcW w:w="1350" w:type="dxa"/>
            <w:vAlign w:val="center"/>
          </w:tcPr>
          <w:p w14:paraId="520041F0" w14:textId="05D035EE"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42121460</w:t>
            </w:r>
          </w:p>
        </w:tc>
        <w:tc>
          <w:tcPr>
            <w:tcW w:w="1710" w:type="dxa"/>
            <w:vAlign w:val="center"/>
          </w:tcPr>
          <w:p w14:paraId="6EEE6389" w14:textId="22876DED" w:rsidR="00775BA4" w:rsidRPr="00FE5738" w:rsidRDefault="00775BA4" w:rsidP="00775BA4">
            <w:pPr>
              <w:rPr>
                <w:rFonts w:ascii="GHEA Grapalat" w:hAnsi="GHEA Grapalat"/>
                <w:sz w:val="18"/>
                <w:szCs w:val="18"/>
                <w:lang w:val="hy-AM"/>
              </w:rPr>
            </w:pPr>
            <w:r w:rsidRPr="00FE5738">
              <w:rPr>
                <w:rFonts w:ascii="GHEA Grapalat" w:hAnsi="GHEA Grapalat"/>
                <w:sz w:val="18"/>
                <w:szCs w:val="18"/>
                <w:lang w:val="hy-AM"/>
              </w:rPr>
              <w:t>Օդի ճնշակներ</w:t>
            </w:r>
          </w:p>
        </w:tc>
        <w:tc>
          <w:tcPr>
            <w:tcW w:w="1357" w:type="dxa"/>
            <w:vAlign w:val="center"/>
          </w:tcPr>
          <w:p w14:paraId="4A6D6652" w14:textId="77777777" w:rsidR="00775BA4" w:rsidRPr="00FE5738" w:rsidRDefault="00775BA4" w:rsidP="00775BA4">
            <w:pPr>
              <w:jc w:val="both"/>
              <w:rPr>
                <w:rFonts w:ascii="GHEA Grapalat" w:hAnsi="GHEA Grapalat"/>
                <w:sz w:val="18"/>
                <w:szCs w:val="18"/>
                <w:lang w:val="hy-AM"/>
              </w:rPr>
            </w:pPr>
          </w:p>
        </w:tc>
        <w:tc>
          <w:tcPr>
            <w:tcW w:w="2963" w:type="dxa"/>
          </w:tcPr>
          <w:p w14:paraId="07259D4E"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Մուտքի հոսքը՝ 200 լ/րոպե</w:t>
            </w:r>
          </w:p>
          <w:p w14:paraId="49106505"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Ելքային հզորությունը՝ 102 լ/րոպե</w:t>
            </w:r>
          </w:p>
          <w:p w14:paraId="150046B0"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Առավելագույն ճնշում՝ 8 բար</w:t>
            </w:r>
          </w:p>
          <w:p w14:paraId="46A4878F"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Ընդունիչի ծավալը՝ 24 լիտր</w:t>
            </w:r>
          </w:p>
          <w:p w14:paraId="30F14694"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Բալոններ / փուլեր՝  1/1</w:t>
            </w:r>
          </w:p>
          <w:p w14:paraId="332D5623"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lastRenderedPageBreak/>
              <w:t>Արագություն՝ 2850 rpm</w:t>
            </w:r>
          </w:p>
          <w:p w14:paraId="6D4E434B" w14:textId="77777777" w:rsidR="00775BA4" w:rsidRP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Էլեկտրական շարժիչ՝ 1,5 կՎտ / 220 Վ</w:t>
            </w:r>
          </w:p>
          <w:p w14:paraId="17392F12" w14:textId="77777777" w:rsidR="00775BA4" w:rsidRDefault="00775BA4" w:rsidP="00775BA4">
            <w:pPr>
              <w:rPr>
                <w:rFonts w:ascii="GHEA Grapalat" w:hAnsi="GHEA Grapalat"/>
                <w:noProof/>
                <w:sz w:val="18"/>
                <w:szCs w:val="18"/>
                <w:lang w:val="hy-AM" w:eastAsia="ru-RU"/>
              </w:rPr>
            </w:pPr>
            <w:r w:rsidRPr="00775BA4">
              <w:rPr>
                <w:rFonts w:ascii="GHEA Grapalat" w:hAnsi="GHEA Grapalat"/>
                <w:noProof/>
                <w:sz w:val="18"/>
                <w:szCs w:val="18"/>
                <w:lang w:val="hy-AM" w:eastAsia="ru-RU"/>
              </w:rPr>
              <w:t>Աղմուկի մակարդակը LWA 93 dB(A)</w:t>
            </w:r>
          </w:p>
          <w:p w14:paraId="61FB32D3" w14:textId="154BCAB5" w:rsidR="0063150C" w:rsidRPr="00775BA4" w:rsidRDefault="0063150C" w:rsidP="00775BA4">
            <w:pPr>
              <w:rPr>
                <w:rFonts w:ascii="GHEA Grapalat" w:hAnsi="GHEA Grapalat"/>
                <w:noProof/>
                <w:sz w:val="18"/>
                <w:szCs w:val="18"/>
                <w:lang w:val="hy-AM" w:eastAsia="ru-RU"/>
              </w:rPr>
            </w:pPr>
            <w:r>
              <w:rPr>
                <w:rFonts w:ascii="GHEA Grapalat" w:hAnsi="GHEA Grapalat"/>
                <w:noProof/>
                <w:sz w:val="18"/>
                <w:szCs w:val="18"/>
                <w:lang w:val="hy-AM" w:eastAsia="ru-RU"/>
              </w:rPr>
              <w:t>Երաշխիք՝ առնվազն 2 տարի</w:t>
            </w:r>
          </w:p>
        </w:tc>
        <w:tc>
          <w:tcPr>
            <w:tcW w:w="1110" w:type="dxa"/>
            <w:vAlign w:val="center"/>
          </w:tcPr>
          <w:p w14:paraId="7CD9BD16" w14:textId="2596FFAA"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lastRenderedPageBreak/>
              <w:t>հատ</w:t>
            </w:r>
          </w:p>
        </w:tc>
        <w:tc>
          <w:tcPr>
            <w:tcW w:w="924" w:type="dxa"/>
            <w:vAlign w:val="center"/>
          </w:tcPr>
          <w:p w14:paraId="4837FF89" w14:textId="77777777" w:rsidR="00775BA4" w:rsidRPr="00FE5738" w:rsidRDefault="00775BA4" w:rsidP="00775BA4">
            <w:pPr>
              <w:jc w:val="center"/>
              <w:rPr>
                <w:rFonts w:ascii="GHEA Grapalat" w:hAnsi="GHEA Grapalat"/>
                <w:sz w:val="18"/>
                <w:szCs w:val="18"/>
                <w:lang w:val="hy-AM"/>
              </w:rPr>
            </w:pPr>
          </w:p>
        </w:tc>
        <w:tc>
          <w:tcPr>
            <w:tcW w:w="1127" w:type="dxa"/>
            <w:vAlign w:val="center"/>
          </w:tcPr>
          <w:p w14:paraId="2752FF11" w14:textId="77777777" w:rsidR="00775BA4" w:rsidRPr="00FE5738" w:rsidRDefault="00775BA4" w:rsidP="00775BA4">
            <w:pPr>
              <w:jc w:val="center"/>
              <w:rPr>
                <w:rFonts w:ascii="GHEA Grapalat" w:hAnsi="GHEA Grapalat"/>
                <w:sz w:val="18"/>
                <w:szCs w:val="18"/>
                <w:lang w:val="hy-AM"/>
              </w:rPr>
            </w:pPr>
          </w:p>
        </w:tc>
        <w:tc>
          <w:tcPr>
            <w:tcW w:w="1127" w:type="dxa"/>
            <w:vAlign w:val="center"/>
          </w:tcPr>
          <w:p w14:paraId="360FEFEA" w14:textId="323E7151" w:rsidR="00775BA4" w:rsidRPr="00FE5738" w:rsidRDefault="00475C82" w:rsidP="00775BA4">
            <w:pPr>
              <w:jc w:val="center"/>
              <w:rPr>
                <w:rFonts w:ascii="GHEA Grapalat" w:hAnsi="GHEA Grapalat"/>
                <w:sz w:val="18"/>
                <w:szCs w:val="18"/>
                <w:lang w:val="hy-AM"/>
              </w:rPr>
            </w:pPr>
            <w:r>
              <w:rPr>
                <w:rFonts w:ascii="GHEA Grapalat" w:hAnsi="GHEA Grapalat"/>
                <w:sz w:val="18"/>
                <w:szCs w:val="18"/>
                <w:lang w:val="hy-AM"/>
              </w:rPr>
              <w:t>1</w:t>
            </w:r>
          </w:p>
        </w:tc>
        <w:tc>
          <w:tcPr>
            <w:tcW w:w="1272" w:type="dxa"/>
            <w:vAlign w:val="center"/>
          </w:tcPr>
          <w:p w14:paraId="1C73BB74" w14:textId="5CE52856"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 xml:space="preserve">ՀՀ Կոտայքի մարզ Հրազդան համայնք «ՍԵՎԱՆ» </w:t>
            </w:r>
            <w:r w:rsidRPr="00FE5738">
              <w:rPr>
                <w:rFonts w:ascii="GHEA Grapalat" w:hAnsi="GHEA Grapalat"/>
                <w:sz w:val="18"/>
                <w:szCs w:val="18"/>
                <w:lang w:val="hy-AM"/>
              </w:rPr>
              <w:lastRenderedPageBreak/>
              <w:t>Քրեակատարողական հիմնարկ</w:t>
            </w:r>
          </w:p>
        </w:tc>
        <w:tc>
          <w:tcPr>
            <w:tcW w:w="998" w:type="dxa"/>
            <w:vAlign w:val="center"/>
          </w:tcPr>
          <w:p w14:paraId="1EEB03A5" w14:textId="016F43EF" w:rsidR="00775BA4" w:rsidRPr="00FE5738" w:rsidRDefault="00475C82" w:rsidP="00775BA4">
            <w:pPr>
              <w:jc w:val="center"/>
              <w:rPr>
                <w:rFonts w:ascii="GHEA Grapalat" w:hAnsi="GHEA Grapalat"/>
                <w:sz w:val="18"/>
                <w:szCs w:val="18"/>
                <w:lang w:val="hy-AM"/>
              </w:rPr>
            </w:pPr>
            <w:r>
              <w:rPr>
                <w:rFonts w:ascii="GHEA Grapalat" w:hAnsi="GHEA Grapalat"/>
                <w:sz w:val="18"/>
                <w:szCs w:val="18"/>
                <w:lang w:val="hy-AM"/>
              </w:rPr>
              <w:lastRenderedPageBreak/>
              <w:t>1</w:t>
            </w:r>
          </w:p>
        </w:tc>
        <w:tc>
          <w:tcPr>
            <w:tcW w:w="1182" w:type="dxa"/>
            <w:vAlign w:val="center"/>
          </w:tcPr>
          <w:p w14:paraId="38F794C1" w14:textId="66496D8D" w:rsidR="00775BA4" w:rsidRPr="00FE5738" w:rsidRDefault="00775BA4" w:rsidP="00775BA4">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 xml:space="preserve">0 </w:t>
            </w:r>
            <w:r w:rsidRPr="00FE5738">
              <w:rPr>
                <w:rFonts w:ascii="GHEA Grapalat" w:hAnsi="GHEA Grapalat"/>
                <w:sz w:val="18"/>
                <w:szCs w:val="18"/>
                <w:lang w:val="hy-AM"/>
              </w:rPr>
              <w:lastRenderedPageBreak/>
              <w:t>օրացուցային օրվա ընթացքում</w:t>
            </w:r>
          </w:p>
        </w:tc>
      </w:tr>
      <w:tr w:rsidR="00554C66" w:rsidRPr="004A4A50" w14:paraId="1B22F7DC" w14:textId="77777777" w:rsidTr="00306EEE">
        <w:trPr>
          <w:trHeight w:val="246"/>
          <w:jc w:val="center"/>
        </w:trPr>
        <w:tc>
          <w:tcPr>
            <w:tcW w:w="1345" w:type="dxa"/>
            <w:vAlign w:val="center"/>
          </w:tcPr>
          <w:p w14:paraId="136918EA" w14:textId="77777777" w:rsidR="00554C66" w:rsidRPr="00FE5738" w:rsidRDefault="00554C66" w:rsidP="00554C66">
            <w:pPr>
              <w:pStyle w:val="ListParagraph"/>
              <w:numPr>
                <w:ilvl w:val="0"/>
                <w:numId w:val="35"/>
              </w:numPr>
              <w:jc w:val="center"/>
              <w:rPr>
                <w:rFonts w:ascii="GHEA Grapalat" w:hAnsi="GHEA Grapalat"/>
                <w:sz w:val="18"/>
                <w:szCs w:val="18"/>
                <w:lang w:val="hy-AM"/>
              </w:rPr>
            </w:pPr>
          </w:p>
        </w:tc>
        <w:tc>
          <w:tcPr>
            <w:tcW w:w="1350" w:type="dxa"/>
            <w:vAlign w:val="center"/>
          </w:tcPr>
          <w:p w14:paraId="41ED91EA" w14:textId="4D07D907" w:rsidR="00554C66" w:rsidRPr="00FE5738" w:rsidRDefault="00554C66" w:rsidP="00554C66">
            <w:pPr>
              <w:jc w:val="center"/>
              <w:rPr>
                <w:rFonts w:ascii="GHEA Grapalat" w:hAnsi="GHEA Grapalat"/>
                <w:sz w:val="18"/>
                <w:szCs w:val="18"/>
                <w:lang w:val="hy-AM"/>
              </w:rPr>
            </w:pPr>
            <w:r w:rsidRPr="00FE5738">
              <w:rPr>
                <w:rFonts w:ascii="GHEA Grapalat" w:hAnsi="GHEA Grapalat"/>
                <w:sz w:val="18"/>
                <w:szCs w:val="18"/>
                <w:lang w:val="hy-AM"/>
              </w:rPr>
              <w:t>42621400/2</w:t>
            </w:r>
          </w:p>
        </w:tc>
        <w:tc>
          <w:tcPr>
            <w:tcW w:w="1710" w:type="dxa"/>
            <w:vAlign w:val="center"/>
          </w:tcPr>
          <w:p w14:paraId="52038DBB" w14:textId="12DCF831" w:rsidR="00554C66" w:rsidRPr="00FE5738" w:rsidRDefault="00554C66" w:rsidP="00554C66">
            <w:pPr>
              <w:rPr>
                <w:rFonts w:ascii="GHEA Grapalat" w:hAnsi="GHEA Grapalat"/>
                <w:sz w:val="18"/>
                <w:szCs w:val="18"/>
                <w:lang w:val="hy-AM"/>
              </w:rPr>
            </w:pPr>
            <w:r w:rsidRPr="00FE5738">
              <w:rPr>
                <w:rFonts w:ascii="GHEA Grapalat" w:hAnsi="GHEA Grapalat"/>
                <w:sz w:val="18"/>
                <w:szCs w:val="18"/>
                <w:lang w:val="hy-AM"/>
              </w:rPr>
              <w:t>Ֆրեզերային հաստոց (ձեռքի)</w:t>
            </w:r>
          </w:p>
        </w:tc>
        <w:tc>
          <w:tcPr>
            <w:tcW w:w="1357" w:type="dxa"/>
            <w:vAlign w:val="center"/>
          </w:tcPr>
          <w:p w14:paraId="6D6122F6" w14:textId="77777777" w:rsidR="00554C66" w:rsidRPr="00FE5738" w:rsidRDefault="00554C66" w:rsidP="00554C66">
            <w:pPr>
              <w:jc w:val="both"/>
              <w:rPr>
                <w:rFonts w:ascii="GHEA Grapalat" w:hAnsi="GHEA Grapalat"/>
                <w:sz w:val="18"/>
                <w:szCs w:val="18"/>
                <w:lang w:val="hy-AM"/>
              </w:rPr>
            </w:pPr>
          </w:p>
        </w:tc>
        <w:tc>
          <w:tcPr>
            <w:tcW w:w="2963" w:type="dxa"/>
          </w:tcPr>
          <w:p w14:paraId="08E04E8E" w14:textId="77777777" w:rsidR="00554C66" w:rsidRPr="00306EEE" w:rsidRDefault="00554C66" w:rsidP="00554C66">
            <w:pPr>
              <w:rPr>
                <w:rFonts w:ascii="GHEA Grapalat" w:hAnsi="GHEA Grapalat"/>
                <w:noProof/>
                <w:sz w:val="18"/>
                <w:szCs w:val="18"/>
                <w:lang w:val="hy-AM" w:eastAsia="ru-RU"/>
              </w:rPr>
            </w:pPr>
            <w:r w:rsidRPr="00306EEE">
              <w:rPr>
                <w:rFonts w:ascii="GHEA Grapalat" w:hAnsi="GHEA Grapalat"/>
                <w:noProof/>
                <w:sz w:val="18"/>
                <w:szCs w:val="18"/>
                <w:lang w:val="hy-AM" w:eastAsia="ru-RU"/>
              </w:rPr>
              <w:t>Հզորությունը՝ 590-710 Վտ</w:t>
            </w:r>
          </w:p>
          <w:p w14:paraId="2032582F" w14:textId="77777777" w:rsidR="00554C66" w:rsidRPr="00306EEE" w:rsidRDefault="00554C66" w:rsidP="00554C66">
            <w:pPr>
              <w:rPr>
                <w:rFonts w:ascii="GHEA Grapalat" w:hAnsi="GHEA Grapalat"/>
                <w:noProof/>
                <w:sz w:val="18"/>
                <w:szCs w:val="18"/>
                <w:lang w:val="hy-AM" w:eastAsia="ru-RU"/>
              </w:rPr>
            </w:pPr>
            <w:r w:rsidRPr="00306EEE">
              <w:rPr>
                <w:rFonts w:ascii="GHEA Grapalat" w:hAnsi="GHEA Grapalat"/>
                <w:noProof/>
                <w:sz w:val="18"/>
                <w:szCs w:val="18"/>
                <w:lang w:val="hy-AM" w:eastAsia="ru-RU"/>
              </w:rPr>
              <w:t>Կոլետի չափը՝ 6; 8 մմ</w:t>
            </w:r>
          </w:p>
          <w:p w14:paraId="466DB833" w14:textId="77777777" w:rsidR="00554C66" w:rsidRPr="00306EEE" w:rsidRDefault="00554C66" w:rsidP="00554C66">
            <w:pPr>
              <w:rPr>
                <w:rFonts w:ascii="GHEA Grapalat" w:hAnsi="GHEA Grapalat"/>
                <w:noProof/>
                <w:sz w:val="18"/>
                <w:szCs w:val="18"/>
                <w:lang w:val="hy-AM" w:eastAsia="ru-RU"/>
              </w:rPr>
            </w:pPr>
            <w:r w:rsidRPr="00306EEE">
              <w:rPr>
                <w:rFonts w:ascii="GHEA Grapalat" w:hAnsi="GHEA Grapalat"/>
                <w:noProof/>
                <w:sz w:val="18"/>
                <w:szCs w:val="18"/>
                <w:lang w:val="hy-AM" w:eastAsia="ru-RU"/>
              </w:rPr>
              <w:t>Կոլետի առավելագույն չափը՝ 8 մմ</w:t>
            </w:r>
          </w:p>
          <w:p w14:paraId="7A404E0C" w14:textId="77777777" w:rsidR="00554C66" w:rsidRPr="00306EEE" w:rsidRDefault="00554C66" w:rsidP="00554C66">
            <w:pPr>
              <w:rPr>
                <w:rFonts w:ascii="GHEA Grapalat" w:hAnsi="GHEA Grapalat"/>
                <w:noProof/>
                <w:sz w:val="18"/>
                <w:szCs w:val="18"/>
                <w:lang w:val="hy-AM" w:eastAsia="ru-RU"/>
              </w:rPr>
            </w:pPr>
            <w:r w:rsidRPr="00306EEE">
              <w:rPr>
                <w:rFonts w:ascii="GHEA Grapalat" w:hAnsi="GHEA Grapalat"/>
                <w:noProof/>
                <w:sz w:val="18"/>
                <w:szCs w:val="18"/>
                <w:lang w:val="hy-AM" w:eastAsia="ru-RU"/>
              </w:rPr>
              <w:t>Կտրիչի առավելագույն հարվածը՝ 35 մմ</w:t>
            </w:r>
          </w:p>
          <w:p w14:paraId="0FFF142E" w14:textId="3884766D" w:rsidR="00554C66" w:rsidRPr="00306EEE" w:rsidRDefault="00554C66" w:rsidP="00554C66">
            <w:pPr>
              <w:rPr>
                <w:rFonts w:ascii="GHEA Grapalat" w:hAnsi="GHEA Grapalat"/>
                <w:noProof/>
                <w:sz w:val="18"/>
                <w:szCs w:val="18"/>
                <w:lang w:val="hy-AM" w:eastAsia="ru-RU"/>
              </w:rPr>
            </w:pPr>
            <w:r w:rsidRPr="00306EEE">
              <w:rPr>
                <w:rFonts w:ascii="GHEA Grapalat" w:hAnsi="GHEA Grapalat"/>
                <w:noProof/>
                <w:sz w:val="18"/>
                <w:szCs w:val="18"/>
                <w:lang w:val="hy-AM" w:eastAsia="ru-RU"/>
              </w:rPr>
              <w:t>Պտույտների առավելագույն արագություն՝  30000 մ/վ</w:t>
            </w:r>
            <w:r w:rsidR="00272C96">
              <w:rPr>
                <w:rFonts w:ascii="GHEA Grapalat" w:hAnsi="GHEA Grapalat"/>
                <w:noProof/>
                <w:sz w:val="18"/>
                <w:szCs w:val="18"/>
                <w:lang w:val="hy-AM" w:eastAsia="ru-RU"/>
              </w:rPr>
              <w:t xml:space="preserve"> Երաշխիք՝ առնվազն 2 տարի</w:t>
            </w:r>
          </w:p>
          <w:p w14:paraId="17AC2F3D" w14:textId="77777777" w:rsidR="00554C66" w:rsidRDefault="00554C66" w:rsidP="00554C66">
            <w:pPr>
              <w:jc w:val="center"/>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 Makita RT0700C  կամ  DEWALT DWE6005</w:t>
            </w:r>
          </w:p>
          <w:p w14:paraId="42872403" w14:textId="241A950B" w:rsidR="0063150C" w:rsidRPr="00306EEE" w:rsidRDefault="0063150C" w:rsidP="00554C66">
            <w:pPr>
              <w:jc w:val="center"/>
              <w:rPr>
                <w:rFonts w:ascii="GHEA Grapalat" w:hAnsi="GHEA Grapalat"/>
                <w:noProof/>
                <w:sz w:val="18"/>
                <w:szCs w:val="18"/>
                <w:lang w:val="hy-AM" w:eastAsia="ru-RU"/>
              </w:rPr>
            </w:pPr>
          </w:p>
        </w:tc>
        <w:tc>
          <w:tcPr>
            <w:tcW w:w="1110" w:type="dxa"/>
            <w:vAlign w:val="center"/>
          </w:tcPr>
          <w:p w14:paraId="557D6F9D" w14:textId="3EC25BCB" w:rsidR="00554C66" w:rsidRPr="00FE5738" w:rsidRDefault="00554C66" w:rsidP="00554C66">
            <w:pPr>
              <w:jc w:val="center"/>
              <w:rPr>
                <w:rFonts w:ascii="GHEA Grapalat" w:hAnsi="GHEA Grapalat"/>
                <w:sz w:val="18"/>
                <w:szCs w:val="18"/>
                <w:lang w:val="hy-AM"/>
              </w:rPr>
            </w:pPr>
            <w:r w:rsidRPr="00FE5738">
              <w:rPr>
                <w:rFonts w:ascii="GHEA Grapalat" w:hAnsi="GHEA Grapalat"/>
                <w:sz w:val="18"/>
                <w:szCs w:val="18"/>
                <w:lang w:val="hy-AM"/>
              </w:rPr>
              <w:t>հատ</w:t>
            </w:r>
          </w:p>
        </w:tc>
        <w:tc>
          <w:tcPr>
            <w:tcW w:w="924" w:type="dxa"/>
            <w:vAlign w:val="center"/>
          </w:tcPr>
          <w:p w14:paraId="482FC2C9" w14:textId="77777777" w:rsidR="00554C66" w:rsidRPr="00FE5738" w:rsidRDefault="00554C66" w:rsidP="00554C66">
            <w:pPr>
              <w:jc w:val="center"/>
              <w:rPr>
                <w:rFonts w:ascii="GHEA Grapalat" w:hAnsi="GHEA Grapalat"/>
                <w:sz w:val="18"/>
                <w:szCs w:val="18"/>
                <w:lang w:val="hy-AM"/>
              </w:rPr>
            </w:pPr>
          </w:p>
        </w:tc>
        <w:tc>
          <w:tcPr>
            <w:tcW w:w="1127" w:type="dxa"/>
            <w:vAlign w:val="center"/>
          </w:tcPr>
          <w:p w14:paraId="6B50704F" w14:textId="77777777" w:rsidR="00554C66" w:rsidRPr="00FE5738" w:rsidRDefault="00554C66" w:rsidP="00554C66">
            <w:pPr>
              <w:jc w:val="center"/>
              <w:rPr>
                <w:rFonts w:ascii="GHEA Grapalat" w:hAnsi="GHEA Grapalat"/>
                <w:sz w:val="18"/>
                <w:szCs w:val="18"/>
                <w:lang w:val="hy-AM"/>
              </w:rPr>
            </w:pPr>
          </w:p>
        </w:tc>
        <w:tc>
          <w:tcPr>
            <w:tcW w:w="1127" w:type="dxa"/>
            <w:vAlign w:val="center"/>
          </w:tcPr>
          <w:p w14:paraId="07F177FF" w14:textId="13852DF8" w:rsidR="00554C66" w:rsidRPr="00FE5738" w:rsidRDefault="009E0EDE" w:rsidP="00554C66">
            <w:pPr>
              <w:jc w:val="center"/>
              <w:rPr>
                <w:rFonts w:ascii="GHEA Grapalat" w:hAnsi="GHEA Grapalat"/>
                <w:sz w:val="18"/>
                <w:szCs w:val="18"/>
                <w:lang w:val="hy-AM"/>
              </w:rPr>
            </w:pPr>
            <w:r>
              <w:rPr>
                <w:rFonts w:ascii="GHEA Grapalat" w:hAnsi="GHEA Grapalat"/>
                <w:sz w:val="18"/>
                <w:szCs w:val="18"/>
                <w:lang w:val="hy-AM"/>
              </w:rPr>
              <w:t>1</w:t>
            </w:r>
          </w:p>
        </w:tc>
        <w:tc>
          <w:tcPr>
            <w:tcW w:w="1272" w:type="dxa"/>
            <w:vAlign w:val="center"/>
          </w:tcPr>
          <w:p w14:paraId="55951753" w14:textId="47AF3294" w:rsidR="00554C66" w:rsidRPr="00FE5738" w:rsidRDefault="00554C66" w:rsidP="00554C66">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53ACB301" w14:textId="1B9DD34D" w:rsidR="00554C66" w:rsidRPr="00FE5738" w:rsidRDefault="009E0EDE" w:rsidP="00554C66">
            <w:pPr>
              <w:jc w:val="center"/>
              <w:rPr>
                <w:rFonts w:ascii="GHEA Grapalat" w:hAnsi="GHEA Grapalat"/>
                <w:sz w:val="18"/>
                <w:szCs w:val="18"/>
                <w:lang w:val="hy-AM"/>
              </w:rPr>
            </w:pPr>
            <w:r>
              <w:rPr>
                <w:rFonts w:ascii="GHEA Grapalat" w:hAnsi="GHEA Grapalat"/>
                <w:sz w:val="18"/>
                <w:szCs w:val="18"/>
                <w:lang w:val="hy-AM"/>
              </w:rPr>
              <w:t>1</w:t>
            </w:r>
          </w:p>
        </w:tc>
        <w:tc>
          <w:tcPr>
            <w:tcW w:w="1182" w:type="dxa"/>
            <w:vAlign w:val="center"/>
          </w:tcPr>
          <w:p w14:paraId="235BFDC3" w14:textId="5F12DE92" w:rsidR="00554C66" w:rsidRPr="00FE5738" w:rsidRDefault="00554C66" w:rsidP="009E0EDE">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tc>
      </w:tr>
      <w:tr w:rsidR="00C130A5" w:rsidRPr="004A4A50" w14:paraId="45ED27B1" w14:textId="77777777" w:rsidTr="00306EEE">
        <w:trPr>
          <w:trHeight w:val="246"/>
          <w:jc w:val="center"/>
        </w:trPr>
        <w:tc>
          <w:tcPr>
            <w:tcW w:w="1345" w:type="dxa"/>
            <w:vAlign w:val="center"/>
          </w:tcPr>
          <w:p w14:paraId="10582A15" w14:textId="77777777" w:rsidR="00C130A5" w:rsidRPr="00FE5738" w:rsidRDefault="00C130A5" w:rsidP="00C130A5">
            <w:pPr>
              <w:pStyle w:val="ListParagraph"/>
              <w:numPr>
                <w:ilvl w:val="0"/>
                <w:numId w:val="35"/>
              </w:numPr>
              <w:jc w:val="center"/>
              <w:rPr>
                <w:rFonts w:ascii="GHEA Grapalat" w:hAnsi="GHEA Grapalat"/>
                <w:sz w:val="18"/>
                <w:szCs w:val="18"/>
                <w:lang w:val="hy-AM"/>
              </w:rPr>
            </w:pPr>
          </w:p>
        </w:tc>
        <w:tc>
          <w:tcPr>
            <w:tcW w:w="1350" w:type="dxa"/>
            <w:vAlign w:val="center"/>
          </w:tcPr>
          <w:p w14:paraId="215331C6" w14:textId="710FD716"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43411500/1</w:t>
            </w:r>
          </w:p>
        </w:tc>
        <w:tc>
          <w:tcPr>
            <w:tcW w:w="1710" w:type="dxa"/>
            <w:vAlign w:val="center"/>
          </w:tcPr>
          <w:p w14:paraId="0FA9355D" w14:textId="607190FC" w:rsidR="00C130A5" w:rsidRPr="00FE5738" w:rsidRDefault="00C130A5" w:rsidP="00C130A5">
            <w:pPr>
              <w:rPr>
                <w:rFonts w:ascii="GHEA Grapalat" w:hAnsi="GHEA Grapalat"/>
                <w:sz w:val="18"/>
                <w:szCs w:val="18"/>
                <w:lang w:val="hy-AM"/>
              </w:rPr>
            </w:pPr>
            <w:r w:rsidRPr="00FE5738">
              <w:rPr>
                <w:rFonts w:ascii="GHEA Grapalat" w:hAnsi="GHEA Grapalat"/>
                <w:sz w:val="18"/>
                <w:szCs w:val="18"/>
                <w:lang w:val="hy-AM"/>
              </w:rPr>
              <w:t>Հղկող սարքեր</w:t>
            </w:r>
          </w:p>
        </w:tc>
        <w:tc>
          <w:tcPr>
            <w:tcW w:w="1357" w:type="dxa"/>
            <w:vAlign w:val="center"/>
          </w:tcPr>
          <w:p w14:paraId="6970E3FF" w14:textId="77777777" w:rsidR="00C130A5" w:rsidRPr="00FE5738" w:rsidRDefault="00C130A5" w:rsidP="00C130A5">
            <w:pPr>
              <w:jc w:val="both"/>
              <w:rPr>
                <w:rFonts w:ascii="GHEA Grapalat" w:hAnsi="GHEA Grapalat"/>
                <w:sz w:val="18"/>
                <w:szCs w:val="18"/>
                <w:lang w:val="hy-AM"/>
              </w:rPr>
            </w:pPr>
          </w:p>
        </w:tc>
        <w:tc>
          <w:tcPr>
            <w:tcW w:w="2963" w:type="dxa"/>
          </w:tcPr>
          <w:p w14:paraId="673FECB8" w14:textId="77777777" w:rsidR="00C130A5" w:rsidRPr="00306EEE" w:rsidRDefault="00C130A5" w:rsidP="00C130A5">
            <w:pPr>
              <w:rPr>
                <w:rFonts w:ascii="GHEA Grapalat" w:hAnsi="GHEA Grapalat"/>
                <w:noProof/>
                <w:sz w:val="18"/>
                <w:szCs w:val="18"/>
                <w:lang w:val="hy-AM" w:eastAsia="ru-RU"/>
              </w:rPr>
            </w:pPr>
            <w:r w:rsidRPr="00306EEE">
              <w:rPr>
                <w:rFonts w:ascii="GHEA Grapalat" w:hAnsi="GHEA Grapalat"/>
                <w:noProof/>
                <w:sz w:val="18"/>
                <w:szCs w:val="18"/>
                <w:lang w:val="hy-AM" w:eastAsia="ru-RU"/>
              </w:rPr>
              <w:t>Հզորությունը՝ 720-900 Վտ</w:t>
            </w:r>
          </w:p>
          <w:p w14:paraId="1A6929E2" w14:textId="77777777" w:rsidR="00C130A5" w:rsidRPr="00306EEE" w:rsidRDefault="00C130A5" w:rsidP="00C130A5">
            <w:pPr>
              <w:rPr>
                <w:rFonts w:ascii="GHEA Grapalat" w:hAnsi="GHEA Grapalat"/>
                <w:noProof/>
                <w:sz w:val="18"/>
                <w:szCs w:val="18"/>
                <w:lang w:val="hy-AM" w:eastAsia="ru-RU"/>
              </w:rPr>
            </w:pPr>
            <w:r w:rsidRPr="00306EEE">
              <w:rPr>
                <w:rFonts w:ascii="GHEA Grapalat" w:hAnsi="GHEA Grapalat"/>
                <w:noProof/>
                <w:sz w:val="18"/>
                <w:szCs w:val="18"/>
                <w:lang w:val="hy-AM" w:eastAsia="ru-RU"/>
              </w:rPr>
              <w:t>Սկավառակի տրամագիծը՝ 125 մմ</w:t>
            </w:r>
          </w:p>
          <w:p w14:paraId="4F78912D" w14:textId="77777777" w:rsidR="00C130A5" w:rsidRPr="00306EEE" w:rsidRDefault="00C130A5" w:rsidP="00C130A5">
            <w:pPr>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Արագություն՝ առնվազն  11000 պտ/րոպե    </w:t>
            </w:r>
          </w:p>
          <w:p w14:paraId="09F090B6" w14:textId="77777777" w:rsidR="00C130A5" w:rsidRDefault="00C130A5" w:rsidP="00C130A5">
            <w:pPr>
              <w:jc w:val="center"/>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 Makita GA 5030 կամ DEWALT DWE4121</w:t>
            </w:r>
          </w:p>
          <w:p w14:paraId="2AE7A077" w14:textId="1C2547F0" w:rsidR="00AE1335" w:rsidRPr="004A4A50" w:rsidRDefault="00AE1335" w:rsidP="00C130A5">
            <w:pPr>
              <w:jc w:val="center"/>
              <w:rPr>
                <w:rFonts w:ascii="GHEA Grapalat" w:hAnsi="GHEA Grapalat"/>
                <w:noProof/>
                <w:sz w:val="18"/>
                <w:szCs w:val="18"/>
                <w:lang w:val="hy-AM" w:eastAsia="ru-RU"/>
              </w:rPr>
            </w:pPr>
            <w:r>
              <w:rPr>
                <w:rFonts w:ascii="GHEA Grapalat" w:hAnsi="GHEA Grapalat"/>
                <w:noProof/>
                <w:sz w:val="18"/>
                <w:szCs w:val="18"/>
                <w:lang w:val="hy-AM" w:eastAsia="ru-RU"/>
              </w:rPr>
              <w:t>Երաշխիք՝ առնվազն 1 տարի</w:t>
            </w:r>
          </w:p>
        </w:tc>
        <w:tc>
          <w:tcPr>
            <w:tcW w:w="1110" w:type="dxa"/>
            <w:vAlign w:val="center"/>
          </w:tcPr>
          <w:p w14:paraId="1303C9E7" w14:textId="0B30654A"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հատ</w:t>
            </w:r>
          </w:p>
        </w:tc>
        <w:tc>
          <w:tcPr>
            <w:tcW w:w="924" w:type="dxa"/>
            <w:vAlign w:val="center"/>
          </w:tcPr>
          <w:p w14:paraId="13656023" w14:textId="7BC2AFC6" w:rsidR="00C130A5" w:rsidRPr="00FE5738" w:rsidRDefault="00C130A5" w:rsidP="00C130A5">
            <w:pPr>
              <w:jc w:val="center"/>
              <w:rPr>
                <w:rFonts w:ascii="GHEA Grapalat" w:hAnsi="GHEA Grapalat"/>
                <w:sz w:val="18"/>
                <w:szCs w:val="18"/>
                <w:lang w:val="hy-AM"/>
              </w:rPr>
            </w:pPr>
          </w:p>
        </w:tc>
        <w:tc>
          <w:tcPr>
            <w:tcW w:w="1127" w:type="dxa"/>
            <w:vAlign w:val="center"/>
          </w:tcPr>
          <w:p w14:paraId="3325E18D" w14:textId="77777777" w:rsidR="00C130A5" w:rsidRPr="00FE5738" w:rsidRDefault="00C130A5" w:rsidP="00C130A5">
            <w:pPr>
              <w:jc w:val="center"/>
              <w:rPr>
                <w:rFonts w:ascii="GHEA Grapalat" w:hAnsi="GHEA Grapalat"/>
                <w:sz w:val="18"/>
                <w:szCs w:val="18"/>
                <w:lang w:val="hy-AM"/>
              </w:rPr>
            </w:pPr>
          </w:p>
        </w:tc>
        <w:tc>
          <w:tcPr>
            <w:tcW w:w="1127" w:type="dxa"/>
            <w:vAlign w:val="center"/>
          </w:tcPr>
          <w:p w14:paraId="4F4AB8F6" w14:textId="26ED5199" w:rsidR="00C130A5" w:rsidRPr="00FE5738" w:rsidRDefault="00C130A5" w:rsidP="00C130A5">
            <w:pPr>
              <w:jc w:val="center"/>
              <w:rPr>
                <w:rFonts w:ascii="GHEA Grapalat" w:hAnsi="GHEA Grapalat"/>
                <w:sz w:val="18"/>
                <w:szCs w:val="18"/>
                <w:lang w:val="hy-AM"/>
              </w:rPr>
            </w:pPr>
            <w:r>
              <w:rPr>
                <w:rFonts w:ascii="GHEA Grapalat" w:hAnsi="GHEA Grapalat"/>
                <w:sz w:val="18"/>
                <w:szCs w:val="18"/>
                <w:lang w:val="hy-AM"/>
              </w:rPr>
              <w:t>2</w:t>
            </w:r>
          </w:p>
        </w:tc>
        <w:tc>
          <w:tcPr>
            <w:tcW w:w="1272" w:type="dxa"/>
            <w:vAlign w:val="center"/>
          </w:tcPr>
          <w:p w14:paraId="00A68DF0" w14:textId="2966F994"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109FD821" w14:textId="75DFBD6B" w:rsidR="00C130A5" w:rsidRPr="00FE5738" w:rsidRDefault="00C130A5" w:rsidP="00C130A5">
            <w:pPr>
              <w:jc w:val="center"/>
              <w:rPr>
                <w:rFonts w:ascii="GHEA Grapalat" w:hAnsi="GHEA Grapalat"/>
                <w:sz w:val="18"/>
                <w:szCs w:val="18"/>
                <w:lang w:val="hy-AM"/>
              </w:rPr>
            </w:pPr>
            <w:r>
              <w:rPr>
                <w:rFonts w:ascii="GHEA Grapalat" w:hAnsi="GHEA Grapalat"/>
                <w:sz w:val="18"/>
                <w:szCs w:val="18"/>
                <w:lang w:val="hy-AM"/>
              </w:rPr>
              <w:t>2</w:t>
            </w:r>
          </w:p>
        </w:tc>
        <w:tc>
          <w:tcPr>
            <w:tcW w:w="1182" w:type="dxa"/>
            <w:vAlign w:val="center"/>
          </w:tcPr>
          <w:p w14:paraId="5F331658" w14:textId="56602F6A"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tc>
      </w:tr>
      <w:tr w:rsidR="00C130A5" w:rsidRPr="004A4A50" w14:paraId="24583D6B" w14:textId="77777777" w:rsidTr="00306EEE">
        <w:trPr>
          <w:trHeight w:val="2312"/>
          <w:jc w:val="center"/>
        </w:trPr>
        <w:tc>
          <w:tcPr>
            <w:tcW w:w="1345" w:type="dxa"/>
            <w:vAlign w:val="center"/>
          </w:tcPr>
          <w:p w14:paraId="228C48E3" w14:textId="77777777" w:rsidR="00C130A5" w:rsidRPr="00FE5738" w:rsidRDefault="00C130A5" w:rsidP="00C130A5">
            <w:pPr>
              <w:pStyle w:val="ListParagraph"/>
              <w:numPr>
                <w:ilvl w:val="0"/>
                <w:numId w:val="35"/>
              </w:numPr>
              <w:jc w:val="center"/>
              <w:rPr>
                <w:rFonts w:ascii="GHEA Grapalat" w:hAnsi="GHEA Grapalat"/>
                <w:sz w:val="18"/>
                <w:szCs w:val="18"/>
                <w:lang w:val="hy-AM"/>
              </w:rPr>
            </w:pPr>
          </w:p>
        </w:tc>
        <w:tc>
          <w:tcPr>
            <w:tcW w:w="1350" w:type="dxa"/>
            <w:vAlign w:val="center"/>
          </w:tcPr>
          <w:p w14:paraId="7AD4E3AF" w14:textId="00FFCF7B"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43411500/2</w:t>
            </w:r>
          </w:p>
        </w:tc>
        <w:tc>
          <w:tcPr>
            <w:tcW w:w="1710" w:type="dxa"/>
            <w:vAlign w:val="center"/>
          </w:tcPr>
          <w:p w14:paraId="542FABC1" w14:textId="7FD3FB78" w:rsidR="00C130A5" w:rsidRPr="00FE5738" w:rsidRDefault="00C130A5" w:rsidP="00C130A5">
            <w:pPr>
              <w:rPr>
                <w:rFonts w:ascii="GHEA Grapalat" w:hAnsi="GHEA Grapalat"/>
                <w:sz w:val="18"/>
                <w:szCs w:val="18"/>
                <w:lang w:val="hy-AM"/>
              </w:rPr>
            </w:pPr>
            <w:r w:rsidRPr="00FE5738">
              <w:rPr>
                <w:rFonts w:ascii="GHEA Grapalat" w:hAnsi="GHEA Grapalat"/>
                <w:sz w:val="18"/>
                <w:szCs w:val="18"/>
                <w:lang w:val="hy-AM"/>
              </w:rPr>
              <w:t>Հղկող սարքեր (հղկող ժապավենային սկավառակ)</w:t>
            </w:r>
          </w:p>
        </w:tc>
        <w:tc>
          <w:tcPr>
            <w:tcW w:w="1357" w:type="dxa"/>
            <w:vAlign w:val="center"/>
          </w:tcPr>
          <w:p w14:paraId="43DCFCA1" w14:textId="77777777" w:rsidR="00C130A5" w:rsidRPr="00FE5738" w:rsidRDefault="00C130A5" w:rsidP="00C130A5">
            <w:pPr>
              <w:jc w:val="both"/>
              <w:rPr>
                <w:rFonts w:ascii="GHEA Grapalat" w:hAnsi="GHEA Grapalat"/>
                <w:sz w:val="18"/>
                <w:szCs w:val="18"/>
                <w:lang w:val="hy-AM"/>
              </w:rPr>
            </w:pPr>
          </w:p>
        </w:tc>
        <w:tc>
          <w:tcPr>
            <w:tcW w:w="2963" w:type="dxa"/>
            <w:vAlign w:val="center"/>
          </w:tcPr>
          <w:p w14:paraId="36A33874" w14:textId="77777777" w:rsidR="002F4A55" w:rsidRPr="00306EEE" w:rsidRDefault="002F4A55" w:rsidP="002F4A55">
            <w:pPr>
              <w:rPr>
                <w:rFonts w:ascii="GHEA Grapalat" w:hAnsi="GHEA Grapalat"/>
                <w:noProof/>
                <w:sz w:val="18"/>
                <w:szCs w:val="18"/>
                <w:lang w:val="hy-AM" w:eastAsia="ru-RU"/>
              </w:rPr>
            </w:pPr>
            <w:r w:rsidRPr="00306EEE">
              <w:rPr>
                <w:rFonts w:ascii="GHEA Grapalat" w:hAnsi="GHEA Grapalat"/>
                <w:noProof/>
                <w:sz w:val="18"/>
                <w:szCs w:val="18"/>
                <w:lang w:val="hy-AM" w:eastAsia="ru-RU"/>
              </w:rPr>
              <w:t>Հզորությունը՝ 450 Վտ</w:t>
            </w:r>
          </w:p>
          <w:p w14:paraId="2EB989DE" w14:textId="77777777" w:rsidR="002F4A55" w:rsidRPr="00306EEE" w:rsidRDefault="002F4A55" w:rsidP="002F4A55">
            <w:pPr>
              <w:rPr>
                <w:rFonts w:ascii="GHEA Grapalat" w:hAnsi="GHEA Grapalat"/>
                <w:noProof/>
                <w:sz w:val="18"/>
                <w:szCs w:val="18"/>
                <w:lang w:val="hy-AM" w:eastAsia="ru-RU"/>
              </w:rPr>
            </w:pPr>
            <w:r w:rsidRPr="00306EEE">
              <w:rPr>
                <w:rFonts w:ascii="GHEA Grapalat" w:hAnsi="GHEA Grapalat"/>
                <w:noProof/>
                <w:sz w:val="18"/>
                <w:szCs w:val="18"/>
                <w:lang w:val="hy-AM" w:eastAsia="ru-RU"/>
              </w:rPr>
              <w:t>Գործիքի տեսակը՝ Գոտի</w:t>
            </w:r>
          </w:p>
          <w:p w14:paraId="1EEAC751" w14:textId="77777777" w:rsidR="002F4A55" w:rsidRPr="00306EEE" w:rsidRDefault="002F4A55" w:rsidP="002F4A55">
            <w:pPr>
              <w:rPr>
                <w:rFonts w:ascii="GHEA Grapalat" w:hAnsi="GHEA Grapalat"/>
                <w:noProof/>
                <w:sz w:val="18"/>
                <w:szCs w:val="18"/>
                <w:lang w:val="hy-AM" w:eastAsia="ru-RU"/>
              </w:rPr>
            </w:pPr>
            <w:r w:rsidRPr="00306EEE">
              <w:rPr>
                <w:rFonts w:ascii="GHEA Grapalat" w:hAnsi="GHEA Grapalat"/>
                <w:noProof/>
                <w:sz w:val="18"/>
                <w:szCs w:val="18"/>
                <w:lang w:val="hy-AM" w:eastAsia="ru-RU"/>
              </w:rPr>
              <w:t>Սկավառակի տրամագիծը ՝ 150 մմ</w:t>
            </w:r>
          </w:p>
          <w:p w14:paraId="5D4591D6" w14:textId="77777777" w:rsidR="00C130A5" w:rsidRDefault="002F4A55" w:rsidP="002F4A55">
            <w:pPr>
              <w:rPr>
                <w:rFonts w:ascii="GHEA Grapalat" w:hAnsi="GHEA Grapalat"/>
                <w:noProof/>
                <w:sz w:val="18"/>
                <w:szCs w:val="18"/>
                <w:lang w:val="hy-AM" w:eastAsia="ru-RU"/>
              </w:rPr>
            </w:pPr>
            <w:r w:rsidRPr="00306EEE">
              <w:rPr>
                <w:rFonts w:ascii="GHEA Grapalat" w:hAnsi="GHEA Grapalat"/>
                <w:noProof/>
                <w:sz w:val="18"/>
                <w:szCs w:val="18"/>
                <w:lang w:val="hy-AM" w:eastAsia="ru-RU"/>
              </w:rPr>
              <w:t>Պտույտների քանակը՝  2850 պ/վ</w:t>
            </w:r>
          </w:p>
          <w:p w14:paraId="0FD48D73" w14:textId="6B448878" w:rsidR="00AE1335" w:rsidRPr="00306EEE" w:rsidRDefault="00AE1335" w:rsidP="002F4A55">
            <w:pPr>
              <w:rPr>
                <w:rFonts w:ascii="GHEA Grapalat" w:hAnsi="GHEA Grapalat"/>
                <w:noProof/>
                <w:sz w:val="18"/>
                <w:szCs w:val="18"/>
                <w:lang w:val="hy-AM" w:eastAsia="ru-RU"/>
              </w:rPr>
            </w:pPr>
            <w:r>
              <w:rPr>
                <w:rFonts w:ascii="GHEA Grapalat" w:hAnsi="GHEA Grapalat"/>
                <w:noProof/>
                <w:sz w:val="18"/>
                <w:szCs w:val="18"/>
                <w:lang w:val="hy-AM" w:eastAsia="ru-RU"/>
              </w:rPr>
              <w:t>Երաշխիք՝ առնվազն 2 տարի</w:t>
            </w:r>
          </w:p>
        </w:tc>
        <w:tc>
          <w:tcPr>
            <w:tcW w:w="1110" w:type="dxa"/>
            <w:vAlign w:val="center"/>
          </w:tcPr>
          <w:p w14:paraId="684329E6" w14:textId="5201C96B"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հատ</w:t>
            </w:r>
          </w:p>
        </w:tc>
        <w:tc>
          <w:tcPr>
            <w:tcW w:w="924" w:type="dxa"/>
            <w:vAlign w:val="center"/>
          </w:tcPr>
          <w:p w14:paraId="73AB5470" w14:textId="77777777" w:rsidR="00C130A5" w:rsidRPr="00FE5738" w:rsidRDefault="00C130A5" w:rsidP="00C130A5">
            <w:pPr>
              <w:jc w:val="center"/>
              <w:rPr>
                <w:rFonts w:ascii="GHEA Grapalat" w:hAnsi="GHEA Grapalat"/>
                <w:sz w:val="18"/>
                <w:szCs w:val="18"/>
                <w:lang w:val="hy-AM"/>
              </w:rPr>
            </w:pPr>
          </w:p>
        </w:tc>
        <w:tc>
          <w:tcPr>
            <w:tcW w:w="1127" w:type="dxa"/>
            <w:vAlign w:val="center"/>
          </w:tcPr>
          <w:p w14:paraId="0ED33E82" w14:textId="77777777" w:rsidR="00C130A5" w:rsidRPr="00FE5738" w:rsidRDefault="00C130A5" w:rsidP="00C130A5">
            <w:pPr>
              <w:jc w:val="center"/>
              <w:rPr>
                <w:rFonts w:ascii="GHEA Grapalat" w:hAnsi="GHEA Grapalat"/>
                <w:sz w:val="18"/>
                <w:szCs w:val="18"/>
                <w:lang w:val="hy-AM"/>
              </w:rPr>
            </w:pPr>
          </w:p>
        </w:tc>
        <w:tc>
          <w:tcPr>
            <w:tcW w:w="1127" w:type="dxa"/>
            <w:vAlign w:val="center"/>
          </w:tcPr>
          <w:p w14:paraId="5911B167" w14:textId="040525C3" w:rsidR="00C130A5" w:rsidRPr="00FE5738" w:rsidRDefault="00A40F12" w:rsidP="00C130A5">
            <w:pPr>
              <w:jc w:val="center"/>
              <w:rPr>
                <w:rFonts w:ascii="GHEA Grapalat" w:hAnsi="GHEA Grapalat"/>
                <w:sz w:val="18"/>
                <w:szCs w:val="18"/>
                <w:lang w:val="hy-AM"/>
              </w:rPr>
            </w:pPr>
            <w:r>
              <w:rPr>
                <w:rFonts w:ascii="GHEA Grapalat" w:hAnsi="GHEA Grapalat"/>
                <w:sz w:val="18"/>
                <w:szCs w:val="18"/>
                <w:lang w:val="hy-AM"/>
              </w:rPr>
              <w:t>1</w:t>
            </w:r>
          </w:p>
        </w:tc>
        <w:tc>
          <w:tcPr>
            <w:tcW w:w="1272" w:type="dxa"/>
            <w:vAlign w:val="center"/>
          </w:tcPr>
          <w:p w14:paraId="16CFB4C1" w14:textId="7409EC5B" w:rsidR="00C130A5" w:rsidRPr="00FE5738" w:rsidRDefault="00C130A5" w:rsidP="00C130A5">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39561F03" w14:textId="4254D6FC" w:rsidR="00C130A5" w:rsidRPr="00FE5738" w:rsidRDefault="00A40F12" w:rsidP="00C130A5">
            <w:pPr>
              <w:jc w:val="center"/>
              <w:rPr>
                <w:rFonts w:ascii="GHEA Grapalat" w:hAnsi="GHEA Grapalat"/>
                <w:sz w:val="18"/>
                <w:szCs w:val="18"/>
                <w:lang w:val="hy-AM"/>
              </w:rPr>
            </w:pPr>
            <w:r>
              <w:rPr>
                <w:rFonts w:ascii="GHEA Grapalat" w:hAnsi="GHEA Grapalat"/>
                <w:sz w:val="18"/>
                <w:szCs w:val="18"/>
                <w:lang w:val="hy-AM"/>
              </w:rPr>
              <w:t>1</w:t>
            </w:r>
          </w:p>
        </w:tc>
        <w:tc>
          <w:tcPr>
            <w:tcW w:w="1182" w:type="dxa"/>
            <w:vAlign w:val="center"/>
          </w:tcPr>
          <w:p w14:paraId="37F09A32" w14:textId="1FF4C0A0" w:rsidR="00C130A5" w:rsidRPr="00FE5738" w:rsidRDefault="00C130A5" w:rsidP="002F4A55">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tc>
      </w:tr>
      <w:tr w:rsidR="00C0564D" w:rsidRPr="004A4A50" w14:paraId="76EAB0A6" w14:textId="77777777" w:rsidTr="00306EEE">
        <w:trPr>
          <w:trHeight w:val="246"/>
          <w:jc w:val="center"/>
        </w:trPr>
        <w:tc>
          <w:tcPr>
            <w:tcW w:w="1345" w:type="dxa"/>
            <w:vAlign w:val="center"/>
          </w:tcPr>
          <w:p w14:paraId="1B42BC57" w14:textId="77777777" w:rsidR="00C0564D" w:rsidRPr="00FE5738" w:rsidRDefault="00C0564D" w:rsidP="00C0564D">
            <w:pPr>
              <w:pStyle w:val="ListParagraph"/>
              <w:numPr>
                <w:ilvl w:val="0"/>
                <w:numId w:val="35"/>
              </w:numPr>
              <w:jc w:val="center"/>
              <w:rPr>
                <w:rFonts w:ascii="GHEA Grapalat" w:hAnsi="GHEA Grapalat"/>
                <w:sz w:val="18"/>
                <w:szCs w:val="18"/>
                <w:lang w:val="hy-AM"/>
              </w:rPr>
            </w:pPr>
          </w:p>
        </w:tc>
        <w:tc>
          <w:tcPr>
            <w:tcW w:w="1350" w:type="dxa"/>
            <w:vAlign w:val="center"/>
          </w:tcPr>
          <w:p w14:paraId="6A40112C" w14:textId="314BBAC2" w:rsidR="00C0564D" w:rsidRPr="00FE5738" w:rsidRDefault="00C0564D" w:rsidP="00C0564D">
            <w:pPr>
              <w:jc w:val="center"/>
              <w:rPr>
                <w:rFonts w:ascii="GHEA Grapalat" w:hAnsi="GHEA Grapalat"/>
                <w:sz w:val="18"/>
                <w:szCs w:val="18"/>
                <w:lang w:val="hy-AM"/>
              </w:rPr>
            </w:pPr>
            <w:r w:rsidRPr="00FE5738">
              <w:rPr>
                <w:rFonts w:ascii="GHEA Grapalat" w:hAnsi="GHEA Grapalat"/>
                <w:sz w:val="18"/>
                <w:szCs w:val="18"/>
                <w:lang w:val="hy-AM"/>
              </w:rPr>
              <w:t>44511200/3</w:t>
            </w:r>
          </w:p>
        </w:tc>
        <w:tc>
          <w:tcPr>
            <w:tcW w:w="1710" w:type="dxa"/>
            <w:vAlign w:val="center"/>
          </w:tcPr>
          <w:p w14:paraId="36DFAE56" w14:textId="7438C583" w:rsidR="00C0564D" w:rsidRPr="00FE5738" w:rsidRDefault="00C0564D" w:rsidP="00C0564D">
            <w:pPr>
              <w:rPr>
                <w:rFonts w:ascii="GHEA Grapalat" w:hAnsi="GHEA Grapalat"/>
                <w:sz w:val="18"/>
                <w:szCs w:val="18"/>
                <w:lang w:val="hy-AM"/>
              </w:rPr>
            </w:pPr>
            <w:r w:rsidRPr="00FE5738">
              <w:rPr>
                <w:rFonts w:ascii="GHEA Grapalat" w:hAnsi="GHEA Grapalat"/>
                <w:sz w:val="18"/>
                <w:szCs w:val="18"/>
                <w:lang w:val="hy-AM"/>
              </w:rPr>
              <w:t>Նրբասղոց էլեկտրական</w:t>
            </w:r>
          </w:p>
        </w:tc>
        <w:tc>
          <w:tcPr>
            <w:tcW w:w="1357" w:type="dxa"/>
            <w:vAlign w:val="center"/>
          </w:tcPr>
          <w:p w14:paraId="3E2FDB8E" w14:textId="77777777" w:rsidR="00C0564D" w:rsidRPr="00FE5738" w:rsidRDefault="00C0564D" w:rsidP="00C0564D">
            <w:pPr>
              <w:jc w:val="both"/>
              <w:rPr>
                <w:rFonts w:ascii="GHEA Grapalat" w:hAnsi="GHEA Grapalat"/>
                <w:sz w:val="18"/>
                <w:szCs w:val="18"/>
                <w:lang w:val="hy-AM"/>
              </w:rPr>
            </w:pPr>
          </w:p>
        </w:tc>
        <w:tc>
          <w:tcPr>
            <w:tcW w:w="2963" w:type="dxa"/>
          </w:tcPr>
          <w:p w14:paraId="7CD2C59B" w14:textId="77777777"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t>Տեսակը՝ Էլեկտրական սղոց Հզորությունը՝ 450-500 Վտ</w:t>
            </w:r>
          </w:p>
          <w:p w14:paraId="3CF3CDFC" w14:textId="77777777"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t>Կարի երկարությունը՝ 18 մմ</w:t>
            </w:r>
          </w:p>
          <w:p w14:paraId="70320DFE" w14:textId="77777777"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Խորություն՝ </w:t>
            </w:r>
          </w:p>
          <w:p w14:paraId="4B4FB41F" w14:textId="77777777"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Փայտ՝ 65-75 մմ, </w:t>
            </w:r>
          </w:p>
          <w:p w14:paraId="4BBDE400" w14:textId="77777777"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t>Պողպատ՝ 6-15 մմ</w:t>
            </w:r>
          </w:p>
          <w:p w14:paraId="4EE0AC91" w14:textId="0F56A043" w:rsidR="00C0564D" w:rsidRPr="00306EEE" w:rsidRDefault="00C0564D" w:rsidP="00C0564D">
            <w:pPr>
              <w:rPr>
                <w:rFonts w:ascii="GHEA Grapalat" w:hAnsi="GHEA Grapalat"/>
                <w:noProof/>
                <w:sz w:val="18"/>
                <w:szCs w:val="18"/>
                <w:lang w:val="hy-AM" w:eastAsia="ru-RU"/>
              </w:rPr>
            </w:pPr>
            <w:r w:rsidRPr="00306EEE">
              <w:rPr>
                <w:rFonts w:ascii="GHEA Grapalat" w:hAnsi="GHEA Grapalat"/>
                <w:noProof/>
                <w:sz w:val="18"/>
                <w:szCs w:val="18"/>
                <w:lang w:val="hy-AM" w:eastAsia="ru-RU"/>
              </w:rPr>
              <w:lastRenderedPageBreak/>
              <w:t>Մալուխի երկարությունը 2-4 մ</w:t>
            </w:r>
            <w:r w:rsidR="000422C1">
              <w:rPr>
                <w:rFonts w:ascii="GHEA Grapalat" w:hAnsi="GHEA Grapalat"/>
                <w:noProof/>
                <w:sz w:val="18"/>
                <w:szCs w:val="18"/>
                <w:lang w:val="hy-AM" w:eastAsia="ru-RU"/>
              </w:rPr>
              <w:t xml:space="preserve"> Երաշխիք՝ առնվազն 1 տարի</w:t>
            </w:r>
          </w:p>
          <w:p w14:paraId="7E98DF1C" w14:textId="77777777" w:rsidR="00C0564D" w:rsidRDefault="00C0564D" w:rsidP="00C0564D">
            <w:pPr>
              <w:jc w:val="both"/>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 Makita 4329 կամ DEWALT DW 349 B</w:t>
            </w:r>
          </w:p>
          <w:p w14:paraId="4D06A6E9" w14:textId="0877C9E7" w:rsidR="000422C1" w:rsidRPr="00306EEE" w:rsidRDefault="000422C1" w:rsidP="00C0564D">
            <w:pPr>
              <w:jc w:val="both"/>
              <w:rPr>
                <w:rFonts w:ascii="GHEA Grapalat" w:hAnsi="GHEA Grapalat"/>
                <w:noProof/>
                <w:sz w:val="18"/>
                <w:szCs w:val="18"/>
                <w:lang w:val="hy-AM" w:eastAsia="ru-RU"/>
              </w:rPr>
            </w:pPr>
          </w:p>
        </w:tc>
        <w:tc>
          <w:tcPr>
            <w:tcW w:w="1110" w:type="dxa"/>
            <w:vAlign w:val="center"/>
          </w:tcPr>
          <w:p w14:paraId="133E07B2" w14:textId="05ECA4DC" w:rsidR="00C0564D" w:rsidRPr="00FE5738" w:rsidRDefault="00C0564D" w:rsidP="00C0564D">
            <w:pPr>
              <w:jc w:val="center"/>
              <w:rPr>
                <w:rFonts w:ascii="GHEA Grapalat" w:hAnsi="GHEA Grapalat"/>
                <w:sz w:val="18"/>
                <w:szCs w:val="18"/>
                <w:lang w:val="hy-AM"/>
              </w:rPr>
            </w:pPr>
            <w:r w:rsidRPr="00FE5738">
              <w:rPr>
                <w:rFonts w:ascii="GHEA Grapalat" w:hAnsi="GHEA Grapalat"/>
                <w:sz w:val="18"/>
                <w:szCs w:val="18"/>
                <w:lang w:val="hy-AM"/>
              </w:rPr>
              <w:lastRenderedPageBreak/>
              <w:t>հատ</w:t>
            </w:r>
          </w:p>
        </w:tc>
        <w:tc>
          <w:tcPr>
            <w:tcW w:w="924" w:type="dxa"/>
            <w:vAlign w:val="center"/>
          </w:tcPr>
          <w:p w14:paraId="4DBA0357" w14:textId="14AACD4C" w:rsidR="00C0564D" w:rsidRPr="00FE5738" w:rsidRDefault="00C0564D" w:rsidP="00C0564D">
            <w:pPr>
              <w:jc w:val="center"/>
              <w:rPr>
                <w:rFonts w:ascii="GHEA Grapalat" w:hAnsi="GHEA Grapalat"/>
                <w:sz w:val="18"/>
                <w:szCs w:val="18"/>
                <w:lang w:val="hy-AM"/>
              </w:rPr>
            </w:pPr>
          </w:p>
        </w:tc>
        <w:tc>
          <w:tcPr>
            <w:tcW w:w="1127" w:type="dxa"/>
            <w:vAlign w:val="center"/>
          </w:tcPr>
          <w:p w14:paraId="741F0BFA" w14:textId="77777777" w:rsidR="00C0564D" w:rsidRPr="00FE5738" w:rsidRDefault="00C0564D" w:rsidP="00C0564D">
            <w:pPr>
              <w:jc w:val="center"/>
              <w:rPr>
                <w:rFonts w:ascii="GHEA Grapalat" w:hAnsi="GHEA Grapalat"/>
                <w:sz w:val="18"/>
                <w:szCs w:val="18"/>
                <w:lang w:val="hy-AM"/>
              </w:rPr>
            </w:pPr>
          </w:p>
        </w:tc>
        <w:tc>
          <w:tcPr>
            <w:tcW w:w="1127" w:type="dxa"/>
            <w:vAlign w:val="center"/>
          </w:tcPr>
          <w:p w14:paraId="661B5AD2" w14:textId="0C84455B" w:rsidR="00C0564D" w:rsidRPr="00FE5738" w:rsidRDefault="00C0564D" w:rsidP="00C0564D">
            <w:pPr>
              <w:jc w:val="center"/>
              <w:rPr>
                <w:rFonts w:ascii="GHEA Grapalat" w:hAnsi="GHEA Grapalat"/>
                <w:sz w:val="18"/>
                <w:szCs w:val="18"/>
                <w:lang w:val="hy-AM"/>
              </w:rPr>
            </w:pPr>
            <w:r>
              <w:rPr>
                <w:rFonts w:ascii="GHEA Grapalat" w:hAnsi="GHEA Grapalat"/>
                <w:sz w:val="18"/>
                <w:szCs w:val="18"/>
                <w:lang w:val="hy-AM"/>
              </w:rPr>
              <w:t>1</w:t>
            </w:r>
          </w:p>
        </w:tc>
        <w:tc>
          <w:tcPr>
            <w:tcW w:w="1272" w:type="dxa"/>
            <w:vAlign w:val="center"/>
          </w:tcPr>
          <w:p w14:paraId="427824CC" w14:textId="6F4719C9" w:rsidR="00C0564D" w:rsidRPr="00FE5738" w:rsidRDefault="00C0564D" w:rsidP="00C0564D">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w:t>
            </w:r>
            <w:r w:rsidRPr="00FE5738">
              <w:rPr>
                <w:rFonts w:ascii="GHEA Grapalat" w:hAnsi="GHEA Grapalat"/>
                <w:sz w:val="18"/>
                <w:szCs w:val="18"/>
                <w:lang w:val="hy-AM"/>
              </w:rPr>
              <w:lastRenderedPageBreak/>
              <w:t>րողական հիմնարկ</w:t>
            </w:r>
          </w:p>
        </w:tc>
        <w:tc>
          <w:tcPr>
            <w:tcW w:w="998" w:type="dxa"/>
            <w:vAlign w:val="center"/>
          </w:tcPr>
          <w:p w14:paraId="16287F47" w14:textId="535E57A3" w:rsidR="00C0564D" w:rsidRPr="00FE5738" w:rsidRDefault="00C0564D" w:rsidP="00C0564D">
            <w:pPr>
              <w:jc w:val="center"/>
              <w:rPr>
                <w:rFonts w:ascii="GHEA Grapalat" w:hAnsi="GHEA Grapalat"/>
                <w:sz w:val="18"/>
                <w:szCs w:val="18"/>
                <w:lang w:val="hy-AM"/>
              </w:rPr>
            </w:pPr>
            <w:r>
              <w:rPr>
                <w:rFonts w:ascii="GHEA Grapalat" w:hAnsi="GHEA Grapalat"/>
                <w:sz w:val="18"/>
                <w:szCs w:val="18"/>
                <w:lang w:val="hy-AM"/>
              </w:rPr>
              <w:lastRenderedPageBreak/>
              <w:t>1</w:t>
            </w:r>
          </w:p>
        </w:tc>
        <w:tc>
          <w:tcPr>
            <w:tcW w:w="1182" w:type="dxa"/>
            <w:vAlign w:val="center"/>
          </w:tcPr>
          <w:p w14:paraId="2AA7801D" w14:textId="727CB9B3" w:rsidR="00C0564D" w:rsidRPr="00FE5738" w:rsidRDefault="00C0564D" w:rsidP="00341A50">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w:t>
            </w:r>
            <w:r w:rsidRPr="00FE5738">
              <w:rPr>
                <w:rFonts w:ascii="GHEA Grapalat" w:hAnsi="GHEA Grapalat"/>
                <w:sz w:val="18"/>
                <w:szCs w:val="18"/>
                <w:lang w:val="hy-AM"/>
              </w:rPr>
              <w:lastRenderedPageBreak/>
              <w:t>ին օրվա ընթացքում</w:t>
            </w:r>
          </w:p>
        </w:tc>
      </w:tr>
      <w:tr w:rsidR="00986FEE" w:rsidRPr="004A4A50" w14:paraId="6283451A" w14:textId="77777777" w:rsidTr="00306EEE">
        <w:trPr>
          <w:trHeight w:val="246"/>
          <w:jc w:val="center"/>
        </w:trPr>
        <w:tc>
          <w:tcPr>
            <w:tcW w:w="1345" w:type="dxa"/>
            <w:vAlign w:val="center"/>
          </w:tcPr>
          <w:p w14:paraId="22CAB31D" w14:textId="77777777" w:rsidR="00986FEE" w:rsidRPr="00FE5738" w:rsidRDefault="00986FEE" w:rsidP="00986FEE">
            <w:pPr>
              <w:pStyle w:val="ListParagraph"/>
              <w:numPr>
                <w:ilvl w:val="0"/>
                <w:numId w:val="35"/>
              </w:numPr>
              <w:jc w:val="center"/>
              <w:rPr>
                <w:rFonts w:ascii="GHEA Grapalat" w:hAnsi="GHEA Grapalat"/>
                <w:sz w:val="18"/>
                <w:szCs w:val="18"/>
                <w:lang w:val="hy-AM"/>
              </w:rPr>
            </w:pPr>
          </w:p>
        </w:tc>
        <w:tc>
          <w:tcPr>
            <w:tcW w:w="1350" w:type="dxa"/>
            <w:vAlign w:val="center"/>
          </w:tcPr>
          <w:p w14:paraId="5546169B" w14:textId="26733A3D" w:rsidR="00986FEE" w:rsidRPr="00FE5738" w:rsidRDefault="00986FEE" w:rsidP="00986FEE">
            <w:pPr>
              <w:jc w:val="center"/>
              <w:rPr>
                <w:rFonts w:ascii="GHEA Grapalat" w:hAnsi="GHEA Grapalat"/>
                <w:sz w:val="18"/>
                <w:szCs w:val="18"/>
                <w:lang w:val="hy-AM"/>
              </w:rPr>
            </w:pPr>
            <w:r w:rsidRPr="00FE5738">
              <w:rPr>
                <w:rFonts w:ascii="GHEA Grapalat" w:hAnsi="GHEA Grapalat"/>
                <w:sz w:val="18"/>
                <w:szCs w:val="18"/>
                <w:lang w:val="hy-AM"/>
              </w:rPr>
              <w:t>44511330</w:t>
            </w:r>
          </w:p>
        </w:tc>
        <w:tc>
          <w:tcPr>
            <w:tcW w:w="1710" w:type="dxa"/>
            <w:vAlign w:val="center"/>
          </w:tcPr>
          <w:p w14:paraId="7CDE258D" w14:textId="40FE39B0" w:rsidR="00986FEE" w:rsidRPr="00FE5738" w:rsidRDefault="00986FEE" w:rsidP="00986FEE">
            <w:pPr>
              <w:rPr>
                <w:rFonts w:ascii="GHEA Grapalat" w:hAnsi="GHEA Grapalat"/>
                <w:sz w:val="18"/>
                <w:szCs w:val="18"/>
                <w:lang w:val="hy-AM"/>
              </w:rPr>
            </w:pPr>
            <w:r w:rsidRPr="00FE5738">
              <w:rPr>
                <w:rFonts w:ascii="GHEA Grapalat" w:hAnsi="GHEA Grapalat"/>
                <w:sz w:val="18"/>
                <w:szCs w:val="18"/>
                <w:lang w:val="hy-AM"/>
              </w:rPr>
              <w:t>Պտուտակահան</w:t>
            </w:r>
          </w:p>
        </w:tc>
        <w:tc>
          <w:tcPr>
            <w:tcW w:w="1357" w:type="dxa"/>
            <w:vAlign w:val="center"/>
          </w:tcPr>
          <w:p w14:paraId="71538BFA" w14:textId="77777777" w:rsidR="00986FEE" w:rsidRPr="00FE5738" w:rsidRDefault="00986FEE" w:rsidP="00986FEE">
            <w:pPr>
              <w:jc w:val="both"/>
              <w:rPr>
                <w:rFonts w:ascii="GHEA Grapalat" w:hAnsi="GHEA Grapalat"/>
                <w:sz w:val="18"/>
                <w:szCs w:val="18"/>
                <w:lang w:val="hy-AM"/>
              </w:rPr>
            </w:pPr>
          </w:p>
        </w:tc>
        <w:tc>
          <w:tcPr>
            <w:tcW w:w="2963" w:type="dxa"/>
          </w:tcPr>
          <w:p w14:paraId="1693CB7E" w14:textId="77777777" w:rsidR="00986FEE" w:rsidRPr="00306EEE" w:rsidRDefault="00986FEE" w:rsidP="00986FEE">
            <w:pPr>
              <w:rPr>
                <w:rFonts w:ascii="GHEA Grapalat" w:hAnsi="GHEA Grapalat"/>
                <w:noProof/>
                <w:sz w:val="18"/>
                <w:szCs w:val="18"/>
                <w:lang w:val="hy-AM" w:eastAsia="ru-RU"/>
              </w:rPr>
            </w:pPr>
            <w:r w:rsidRPr="00306EEE">
              <w:rPr>
                <w:rFonts w:ascii="GHEA Grapalat" w:hAnsi="GHEA Grapalat"/>
                <w:noProof/>
                <w:sz w:val="18"/>
                <w:szCs w:val="18"/>
                <w:lang w:val="hy-AM" w:eastAsia="ru-RU"/>
              </w:rPr>
              <w:t>Աշխատանքային լարումը՝ 12V</w:t>
            </w:r>
          </w:p>
          <w:p w14:paraId="3EF26974" w14:textId="77777777" w:rsidR="00986FEE" w:rsidRPr="00306EEE" w:rsidRDefault="00986FEE" w:rsidP="00986FEE">
            <w:pPr>
              <w:rPr>
                <w:rFonts w:ascii="GHEA Grapalat" w:hAnsi="GHEA Grapalat"/>
                <w:noProof/>
                <w:sz w:val="18"/>
                <w:szCs w:val="18"/>
                <w:lang w:val="hy-AM" w:eastAsia="ru-RU"/>
              </w:rPr>
            </w:pPr>
            <w:r w:rsidRPr="00306EEE">
              <w:rPr>
                <w:rFonts w:ascii="GHEA Grapalat" w:hAnsi="GHEA Grapalat"/>
                <w:noProof/>
                <w:sz w:val="18"/>
                <w:szCs w:val="18"/>
                <w:lang w:val="hy-AM" w:eastAsia="ru-RU"/>
              </w:rPr>
              <w:t>Տարողունակությունը՝ 1500 mAh</w:t>
            </w:r>
          </w:p>
          <w:p w14:paraId="74C46852" w14:textId="77777777" w:rsidR="00986FEE" w:rsidRPr="00306EEE" w:rsidRDefault="00986FEE" w:rsidP="00986FEE">
            <w:pPr>
              <w:rPr>
                <w:rFonts w:ascii="GHEA Grapalat" w:hAnsi="GHEA Grapalat"/>
                <w:noProof/>
                <w:sz w:val="18"/>
                <w:szCs w:val="18"/>
                <w:lang w:val="hy-AM" w:eastAsia="ru-RU"/>
              </w:rPr>
            </w:pPr>
            <w:r w:rsidRPr="00306EEE">
              <w:rPr>
                <w:rFonts w:ascii="GHEA Grapalat" w:hAnsi="GHEA Grapalat"/>
                <w:noProof/>
                <w:sz w:val="18"/>
                <w:szCs w:val="18"/>
                <w:lang w:val="hy-AM" w:eastAsia="ru-RU"/>
              </w:rPr>
              <w:t>Պտույտների քանակը՝ 430-1600 պտ/րոպե</w:t>
            </w:r>
          </w:p>
          <w:p w14:paraId="2DE3022F" w14:textId="77777777" w:rsidR="00986FEE" w:rsidRDefault="00986FEE" w:rsidP="00986FEE">
            <w:pPr>
              <w:rPr>
                <w:rFonts w:ascii="GHEA Grapalat" w:hAnsi="GHEA Grapalat"/>
                <w:noProof/>
                <w:sz w:val="18"/>
                <w:szCs w:val="18"/>
                <w:lang w:val="hy-AM" w:eastAsia="ru-RU"/>
              </w:rPr>
            </w:pPr>
            <w:r w:rsidRPr="00306EEE">
              <w:rPr>
                <w:rFonts w:ascii="GHEA Grapalat" w:hAnsi="GHEA Grapalat"/>
                <w:noProof/>
                <w:sz w:val="18"/>
                <w:szCs w:val="18"/>
                <w:lang w:val="hy-AM" w:eastAsia="ru-RU"/>
              </w:rPr>
              <w:t>Փորման տրամագիծը 10 մմ</w:t>
            </w:r>
          </w:p>
          <w:p w14:paraId="10824C79" w14:textId="652F8502" w:rsidR="00D8721D" w:rsidRPr="00306EEE" w:rsidRDefault="00D8721D" w:rsidP="00986FEE">
            <w:pPr>
              <w:rPr>
                <w:rFonts w:ascii="GHEA Grapalat" w:hAnsi="GHEA Grapalat"/>
                <w:noProof/>
                <w:sz w:val="18"/>
                <w:szCs w:val="18"/>
                <w:lang w:val="hy-AM" w:eastAsia="ru-RU"/>
              </w:rPr>
            </w:pPr>
            <w:r>
              <w:rPr>
                <w:rFonts w:ascii="GHEA Grapalat" w:hAnsi="GHEA Grapalat"/>
                <w:noProof/>
                <w:sz w:val="18"/>
                <w:szCs w:val="18"/>
                <w:lang w:val="hy-AM" w:eastAsia="ru-RU"/>
              </w:rPr>
              <w:t>Երաշխիք ՝առնվազն 1 տարի</w:t>
            </w:r>
          </w:p>
          <w:p w14:paraId="2D2DFC78" w14:textId="78D78A3B" w:rsidR="00986FEE" w:rsidRPr="00306EEE" w:rsidRDefault="00986FEE" w:rsidP="00986FEE">
            <w:pPr>
              <w:jc w:val="both"/>
              <w:rPr>
                <w:rFonts w:ascii="GHEA Grapalat" w:hAnsi="GHEA Grapalat"/>
                <w:noProof/>
                <w:sz w:val="18"/>
                <w:szCs w:val="18"/>
                <w:lang w:val="hy-AM" w:eastAsia="ru-RU"/>
              </w:rPr>
            </w:pPr>
            <w:r w:rsidRPr="00306EEE">
              <w:rPr>
                <w:rFonts w:ascii="GHEA Grapalat" w:hAnsi="GHEA Grapalat"/>
                <w:noProof/>
                <w:sz w:val="18"/>
                <w:szCs w:val="18"/>
                <w:lang w:val="hy-AM" w:eastAsia="ru-RU"/>
              </w:rPr>
              <w:t xml:space="preserve"> MAKITA HP347DWE կամ  Bosch GSR 1080-LI</w:t>
            </w:r>
          </w:p>
        </w:tc>
        <w:tc>
          <w:tcPr>
            <w:tcW w:w="1110" w:type="dxa"/>
            <w:vAlign w:val="center"/>
          </w:tcPr>
          <w:p w14:paraId="583B4ACE" w14:textId="6F0D0B94" w:rsidR="00986FEE" w:rsidRPr="00FE5738" w:rsidRDefault="00986FEE" w:rsidP="00986FEE">
            <w:pPr>
              <w:jc w:val="center"/>
              <w:rPr>
                <w:rFonts w:ascii="GHEA Grapalat" w:hAnsi="GHEA Grapalat"/>
                <w:sz w:val="18"/>
                <w:szCs w:val="18"/>
                <w:lang w:val="hy-AM"/>
              </w:rPr>
            </w:pPr>
            <w:r w:rsidRPr="00FE5738">
              <w:rPr>
                <w:rFonts w:ascii="GHEA Grapalat" w:hAnsi="GHEA Grapalat"/>
                <w:sz w:val="18"/>
                <w:szCs w:val="18"/>
                <w:lang w:val="hy-AM"/>
              </w:rPr>
              <w:t>հատ</w:t>
            </w:r>
          </w:p>
        </w:tc>
        <w:tc>
          <w:tcPr>
            <w:tcW w:w="924" w:type="dxa"/>
            <w:vAlign w:val="center"/>
          </w:tcPr>
          <w:p w14:paraId="75B1980D" w14:textId="77777777" w:rsidR="00986FEE" w:rsidRPr="00FE5738" w:rsidRDefault="00986FEE" w:rsidP="00986FEE">
            <w:pPr>
              <w:jc w:val="center"/>
              <w:rPr>
                <w:rFonts w:ascii="GHEA Grapalat" w:hAnsi="GHEA Grapalat"/>
                <w:sz w:val="18"/>
                <w:szCs w:val="18"/>
                <w:lang w:val="hy-AM"/>
              </w:rPr>
            </w:pPr>
          </w:p>
        </w:tc>
        <w:tc>
          <w:tcPr>
            <w:tcW w:w="1127" w:type="dxa"/>
            <w:vAlign w:val="center"/>
          </w:tcPr>
          <w:p w14:paraId="3923150C" w14:textId="77777777" w:rsidR="00986FEE" w:rsidRPr="00FE5738" w:rsidRDefault="00986FEE" w:rsidP="00986FEE">
            <w:pPr>
              <w:jc w:val="center"/>
              <w:rPr>
                <w:rFonts w:ascii="GHEA Grapalat" w:hAnsi="GHEA Grapalat"/>
                <w:sz w:val="18"/>
                <w:szCs w:val="18"/>
                <w:lang w:val="hy-AM"/>
              </w:rPr>
            </w:pPr>
          </w:p>
        </w:tc>
        <w:tc>
          <w:tcPr>
            <w:tcW w:w="1127" w:type="dxa"/>
            <w:vAlign w:val="center"/>
          </w:tcPr>
          <w:p w14:paraId="11EB3D9C" w14:textId="261EEAEE" w:rsidR="00986FEE" w:rsidRPr="00FE5738" w:rsidRDefault="00986FEE" w:rsidP="00986FEE">
            <w:pPr>
              <w:jc w:val="center"/>
              <w:rPr>
                <w:rFonts w:ascii="GHEA Grapalat" w:hAnsi="GHEA Grapalat"/>
                <w:sz w:val="18"/>
                <w:szCs w:val="18"/>
                <w:lang w:val="hy-AM"/>
              </w:rPr>
            </w:pPr>
            <w:r>
              <w:rPr>
                <w:rFonts w:ascii="GHEA Grapalat" w:hAnsi="GHEA Grapalat"/>
                <w:sz w:val="18"/>
                <w:szCs w:val="18"/>
                <w:lang w:val="hy-AM"/>
              </w:rPr>
              <w:t>2</w:t>
            </w:r>
          </w:p>
        </w:tc>
        <w:tc>
          <w:tcPr>
            <w:tcW w:w="1272" w:type="dxa"/>
            <w:vAlign w:val="center"/>
          </w:tcPr>
          <w:p w14:paraId="08A751C2" w14:textId="642B3A3F" w:rsidR="00986FEE" w:rsidRPr="00FE5738" w:rsidRDefault="00986FEE" w:rsidP="00986FEE">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15F828EA" w14:textId="02B4B38D" w:rsidR="00986FEE" w:rsidRPr="00FE5738" w:rsidRDefault="00986FEE" w:rsidP="00986FEE">
            <w:pPr>
              <w:jc w:val="center"/>
              <w:rPr>
                <w:rFonts w:ascii="GHEA Grapalat" w:hAnsi="GHEA Grapalat"/>
                <w:sz w:val="18"/>
                <w:szCs w:val="18"/>
                <w:lang w:val="hy-AM"/>
              </w:rPr>
            </w:pPr>
            <w:r>
              <w:rPr>
                <w:rFonts w:ascii="GHEA Grapalat" w:hAnsi="GHEA Grapalat"/>
                <w:sz w:val="18"/>
                <w:szCs w:val="18"/>
                <w:lang w:val="hy-AM"/>
              </w:rPr>
              <w:t>2</w:t>
            </w:r>
          </w:p>
        </w:tc>
        <w:tc>
          <w:tcPr>
            <w:tcW w:w="1182" w:type="dxa"/>
            <w:vAlign w:val="center"/>
          </w:tcPr>
          <w:p w14:paraId="6C465DA4" w14:textId="60D79763" w:rsidR="00986FEE" w:rsidRPr="00FE5738" w:rsidRDefault="00986FEE" w:rsidP="00341A50">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tc>
      </w:tr>
      <w:tr w:rsidR="00306EEE" w:rsidRPr="004A4A50" w14:paraId="0BDF9566" w14:textId="77777777" w:rsidTr="00306EEE">
        <w:trPr>
          <w:trHeight w:val="1610"/>
          <w:jc w:val="center"/>
        </w:trPr>
        <w:tc>
          <w:tcPr>
            <w:tcW w:w="1345" w:type="dxa"/>
            <w:vAlign w:val="center"/>
          </w:tcPr>
          <w:p w14:paraId="635C2DA0" w14:textId="77777777" w:rsidR="00306EEE" w:rsidRPr="00FE5738" w:rsidRDefault="00306EEE" w:rsidP="00306EEE">
            <w:pPr>
              <w:pStyle w:val="ListParagraph"/>
              <w:numPr>
                <w:ilvl w:val="0"/>
                <w:numId w:val="35"/>
              </w:numPr>
              <w:jc w:val="center"/>
              <w:rPr>
                <w:rFonts w:ascii="GHEA Grapalat" w:hAnsi="GHEA Grapalat"/>
                <w:sz w:val="18"/>
                <w:szCs w:val="18"/>
                <w:lang w:val="hy-AM"/>
              </w:rPr>
            </w:pPr>
          </w:p>
        </w:tc>
        <w:tc>
          <w:tcPr>
            <w:tcW w:w="1350" w:type="dxa"/>
            <w:vAlign w:val="center"/>
          </w:tcPr>
          <w:p w14:paraId="624F3667" w14:textId="6C8711E8"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44511370</w:t>
            </w:r>
          </w:p>
        </w:tc>
        <w:tc>
          <w:tcPr>
            <w:tcW w:w="1710" w:type="dxa"/>
            <w:vAlign w:val="center"/>
          </w:tcPr>
          <w:p w14:paraId="13E7011C" w14:textId="73F7DB98" w:rsidR="00306EEE" w:rsidRPr="00FE5738" w:rsidRDefault="00306EEE" w:rsidP="00306EEE">
            <w:pPr>
              <w:rPr>
                <w:rFonts w:ascii="GHEA Grapalat" w:hAnsi="GHEA Grapalat"/>
                <w:sz w:val="18"/>
                <w:szCs w:val="18"/>
                <w:lang w:val="hy-AM"/>
              </w:rPr>
            </w:pPr>
            <w:r w:rsidRPr="00FE5738">
              <w:rPr>
                <w:rFonts w:ascii="GHEA Grapalat" w:hAnsi="GHEA Grapalat"/>
                <w:sz w:val="18"/>
                <w:szCs w:val="18"/>
                <w:lang w:val="hy-AM"/>
              </w:rPr>
              <w:t>Ֆրեզի դանակների հավաքածու</w:t>
            </w:r>
          </w:p>
        </w:tc>
        <w:tc>
          <w:tcPr>
            <w:tcW w:w="1357" w:type="dxa"/>
            <w:vAlign w:val="center"/>
          </w:tcPr>
          <w:p w14:paraId="20225409" w14:textId="77777777" w:rsidR="00306EEE" w:rsidRPr="00FE5738" w:rsidRDefault="00306EEE" w:rsidP="00306EEE">
            <w:pPr>
              <w:jc w:val="both"/>
              <w:rPr>
                <w:rFonts w:ascii="GHEA Grapalat" w:hAnsi="GHEA Grapalat"/>
                <w:sz w:val="18"/>
                <w:szCs w:val="18"/>
                <w:lang w:val="hy-AM"/>
              </w:rPr>
            </w:pPr>
          </w:p>
        </w:tc>
        <w:tc>
          <w:tcPr>
            <w:tcW w:w="2963" w:type="dxa"/>
          </w:tcPr>
          <w:p w14:paraId="7DCD3761" w14:textId="0E139B44" w:rsidR="00306EEE" w:rsidRPr="00306EEE" w:rsidRDefault="00306EEE" w:rsidP="00306EEE">
            <w:pPr>
              <w:rPr>
                <w:rFonts w:ascii="GHEA Grapalat" w:hAnsi="GHEA Grapalat"/>
                <w:noProof/>
                <w:sz w:val="18"/>
                <w:szCs w:val="18"/>
                <w:lang w:val="hy-AM" w:eastAsia="ru-RU"/>
              </w:rPr>
            </w:pPr>
            <w:r w:rsidRPr="00306EEE">
              <w:rPr>
                <w:rFonts w:ascii="GHEA Grapalat" w:hAnsi="GHEA Grapalat"/>
                <w:noProof/>
                <w:sz w:val="18"/>
                <w:szCs w:val="18"/>
                <w:lang w:val="hy-AM" w:eastAsia="ru-RU"/>
              </w:rPr>
              <w:t>Ֆրեզի դանակների հավաքածու</w:t>
            </w:r>
            <w:r w:rsidR="001E37F2">
              <w:rPr>
                <w:rFonts w:ascii="GHEA Grapalat" w:hAnsi="GHEA Grapalat"/>
                <w:noProof/>
                <w:sz w:val="18"/>
                <w:szCs w:val="18"/>
                <w:lang w:val="hy-AM" w:eastAsia="ru-RU"/>
              </w:rPr>
              <w:t>՝</w:t>
            </w:r>
            <w:r w:rsidRPr="00306EEE">
              <w:rPr>
                <w:rFonts w:ascii="GHEA Grapalat" w:hAnsi="GHEA Grapalat"/>
                <w:noProof/>
                <w:sz w:val="18"/>
                <w:szCs w:val="18"/>
                <w:lang w:val="hy-AM" w:eastAsia="ru-RU"/>
              </w:rPr>
              <w:t xml:space="preserve"> տուփով։</w:t>
            </w:r>
          </w:p>
          <w:p w14:paraId="44D29094" w14:textId="77777777" w:rsidR="00306EEE" w:rsidRPr="00306EEE" w:rsidRDefault="00306EEE" w:rsidP="00306EEE">
            <w:pPr>
              <w:rPr>
                <w:rFonts w:ascii="GHEA Grapalat" w:hAnsi="GHEA Grapalat"/>
                <w:noProof/>
                <w:sz w:val="18"/>
                <w:szCs w:val="18"/>
                <w:lang w:val="hy-AM" w:eastAsia="ru-RU"/>
              </w:rPr>
            </w:pPr>
            <w:r w:rsidRPr="00306EEE">
              <w:rPr>
                <w:rFonts w:ascii="GHEA Grapalat" w:hAnsi="GHEA Grapalat"/>
                <w:noProof/>
                <w:sz w:val="18"/>
                <w:szCs w:val="18"/>
                <w:lang w:val="hy-AM" w:eastAsia="ru-RU"/>
              </w:rPr>
              <w:t>Հավաքածուի մեջ 12 կտոր</w:t>
            </w:r>
          </w:p>
          <w:p w14:paraId="5FFE8DF9" w14:textId="37355A1C" w:rsidR="00306EEE" w:rsidRPr="00306EEE" w:rsidRDefault="00306EEE" w:rsidP="001E37F2">
            <w:pPr>
              <w:rPr>
                <w:rFonts w:ascii="GHEA Grapalat" w:hAnsi="GHEA Grapalat"/>
                <w:noProof/>
                <w:sz w:val="18"/>
                <w:szCs w:val="18"/>
                <w:lang w:val="hy-AM" w:eastAsia="ru-RU"/>
              </w:rPr>
            </w:pPr>
            <w:r w:rsidRPr="00306EEE">
              <w:rPr>
                <w:rFonts w:ascii="GHEA Grapalat" w:hAnsi="GHEA Grapalat"/>
                <w:noProof/>
                <w:sz w:val="18"/>
                <w:szCs w:val="18"/>
                <w:lang w:val="hy-AM" w:eastAsia="ru-RU"/>
              </w:rPr>
              <w:t>Առկա լինի</w:t>
            </w:r>
            <w:r w:rsidR="001E37F2">
              <w:rPr>
                <w:rFonts w:ascii="GHEA Grapalat" w:hAnsi="GHEA Grapalat"/>
                <w:noProof/>
                <w:sz w:val="18"/>
                <w:szCs w:val="18"/>
                <w:lang w:val="hy-AM" w:eastAsia="ru-RU"/>
              </w:rPr>
              <w:t xml:space="preserve"> հատկապես</w:t>
            </w:r>
            <w:r w:rsidRPr="00306EEE">
              <w:rPr>
                <w:rFonts w:ascii="GHEA Grapalat" w:hAnsi="GHEA Grapalat"/>
                <w:noProof/>
                <w:sz w:val="18"/>
                <w:szCs w:val="18"/>
                <w:lang w:val="hy-AM" w:eastAsia="ru-RU"/>
              </w:rPr>
              <w:t xml:space="preserve"> </w:t>
            </w:r>
            <w:r w:rsidR="001E37F2">
              <w:rPr>
                <w:rFonts w:ascii="GHEA Grapalat" w:hAnsi="GHEA Grapalat"/>
                <w:noProof/>
                <w:sz w:val="18"/>
                <w:szCs w:val="18"/>
                <w:lang w:val="hy-AM" w:eastAsia="ru-RU"/>
              </w:rPr>
              <w:t xml:space="preserve">՝ </w:t>
            </w:r>
            <w:r w:rsidRPr="00306EEE">
              <w:rPr>
                <w:rFonts w:ascii="GHEA Grapalat" w:hAnsi="GHEA Grapalat"/>
                <w:noProof/>
                <w:sz w:val="18"/>
                <w:szCs w:val="18"/>
                <w:lang w:val="hy-AM" w:eastAsia="ru-RU"/>
              </w:rPr>
              <w:t xml:space="preserve"> 6մմ, 8 մմ և 12 մմ չափսերը</w:t>
            </w:r>
            <w:r w:rsidR="001E37F2">
              <w:rPr>
                <w:rFonts w:ascii="GHEA Grapalat" w:hAnsi="GHEA Grapalat"/>
                <w:noProof/>
                <w:sz w:val="18"/>
                <w:szCs w:val="18"/>
                <w:lang w:val="hy-AM" w:eastAsia="ru-RU"/>
              </w:rPr>
              <w:t>։</w:t>
            </w:r>
          </w:p>
        </w:tc>
        <w:tc>
          <w:tcPr>
            <w:tcW w:w="1110" w:type="dxa"/>
            <w:vAlign w:val="center"/>
          </w:tcPr>
          <w:p w14:paraId="439965D8" w14:textId="48FC31F4"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լրակազմ</w:t>
            </w:r>
          </w:p>
        </w:tc>
        <w:tc>
          <w:tcPr>
            <w:tcW w:w="924" w:type="dxa"/>
            <w:vAlign w:val="center"/>
          </w:tcPr>
          <w:p w14:paraId="6EE4E7E2" w14:textId="3409B90D" w:rsidR="00306EEE" w:rsidRPr="00FE5738" w:rsidRDefault="00306EEE" w:rsidP="00306EEE">
            <w:pPr>
              <w:jc w:val="center"/>
              <w:rPr>
                <w:rFonts w:ascii="GHEA Grapalat" w:hAnsi="GHEA Grapalat"/>
                <w:sz w:val="18"/>
                <w:szCs w:val="18"/>
                <w:lang w:val="hy-AM"/>
              </w:rPr>
            </w:pPr>
          </w:p>
        </w:tc>
        <w:tc>
          <w:tcPr>
            <w:tcW w:w="1127" w:type="dxa"/>
            <w:vAlign w:val="center"/>
          </w:tcPr>
          <w:p w14:paraId="5EA0AFD4" w14:textId="77777777" w:rsidR="00306EEE" w:rsidRPr="00FE5738" w:rsidRDefault="00306EEE" w:rsidP="00306EEE">
            <w:pPr>
              <w:jc w:val="center"/>
              <w:rPr>
                <w:rFonts w:ascii="GHEA Grapalat" w:hAnsi="GHEA Grapalat"/>
                <w:sz w:val="18"/>
                <w:szCs w:val="18"/>
                <w:lang w:val="hy-AM"/>
              </w:rPr>
            </w:pPr>
          </w:p>
        </w:tc>
        <w:tc>
          <w:tcPr>
            <w:tcW w:w="1127" w:type="dxa"/>
            <w:vAlign w:val="center"/>
          </w:tcPr>
          <w:p w14:paraId="5586330D" w14:textId="56177B35"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2</w:t>
            </w:r>
          </w:p>
        </w:tc>
        <w:tc>
          <w:tcPr>
            <w:tcW w:w="1272" w:type="dxa"/>
            <w:vAlign w:val="center"/>
          </w:tcPr>
          <w:p w14:paraId="18616E2A" w14:textId="17143C57"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ՀՀ Կոտայքի մարզ Հրազդան համայնք «ՍԵՎԱՆ» Քրեակատարողական հիմնարկ</w:t>
            </w:r>
          </w:p>
        </w:tc>
        <w:tc>
          <w:tcPr>
            <w:tcW w:w="998" w:type="dxa"/>
            <w:vAlign w:val="center"/>
          </w:tcPr>
          <w:p w14:paraId="6CCBFF12" w14:textId="5DDE9152"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2</w:t>
            </w:r>
          </w:p>
        </w:tc>
        <w:tc>
          <w:tcPr>
            <w:tcW w:w="1182" w:type="dxa"/>
            <w:vAlign w:val="center"/>
          </w:tcPr>
          <w:p w14:paraId="6905501F" w14:textId="6ED4DCE8" w:rsidR="00306EEE" w:rsidRPr="00FE5738" w:rsidRDefault="00306EEE" w:rsidP="00306EEE">
            <w:pPr>
              <w:jc w:val="center"/>
              <w:rPr>
                <w:rFonts w:ascii="GHEA Grapalat" w:hAnsi="GHEA Grapalat"/>
                <w:sz w:val="18"/>
                <w:szCs w:val="18"/>
                <w:lang w:val="hy-AM"/>
              </w:rPr>
            </w:pPr>
            <w:r w:rsidRPr="00FE5738">
              <w:rPr>
                <w:rFonts w:ascii="GHEA Grapalat" w:hAnsi="GHEA Grapalat"/>
                <w:sz w:val="18"/>
                <w:szCs w:val="18"/>
                <w:lang w:val="hy-AM"/>
              </w:rPr>
              <w:t xml:space="preserve">Պայմանագիրն ուժի մեջ մտնելու օրվանից </w:t>
            </w:r>
            <w:r w:rsidR="00341A50">
              <w:rPr>
                <w:rFonts w:ascii="GHEA Grapalat" w:hAnsi="GHEA Grapalat"/>
                <w:sz w:val="18"/>
                <w:szCs w:val="18"/>
                <w:lang w:val="hy-AM"/>
              </w:rPr>
              <w:t>3</w:t>
            </w:r>
            <w:r w:rsidRPr="00FE5738">
              <w:rPr>
                <w:rFonts w:ascii="GHEA Grapalat" w:hAnsi="GHEA Grapalat"/>
                <w:sz w:val="18"/>
                <w:szCs w:val="18"/>
                <w:lang w:val="hy-AM"/>
              </w:rPr>
              <w:t>0 օրացուցային օրվա ընթացքում</w:t>
            </w:r>
          </w:p>
        </w:tc>
      </w:tr>
    </w:tbl>
    <w:p w14:paraId="2E329947" w14:textId="6864359A"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D16492" w:rsidRDefault="00673D4C" w:rsidP="00705AEA">
      <w:pPr>
        <w:pStyle w:val="ListParagraph"/>
        <w:numPr>
          <w:ilvl w:val="0"/>
          <w:numId w:val="40"/>
        </w:numPr>
        <w:jc w:val="both"/>
        <w:rPr>
          <w:rFonts w:ascii="GHEA Grapalat" w:hAnsi="GHEA Grapalat"/>
          <w:b/>
          <w:i/>
          <w:sz w:val="22"/>
          <w:szCs w:val="22"/>
          <w:lang w:val="hy-AM"/>
        </w:rPr>
      </w:pPr>
      <w:r w:rsidRPr="00D16492">
        <w:rPr>
          <w:rFonts w:ascii="GHEA Grapalat" w:hAnsi="GHEA Grapalat"/>
          <w:b/>
          <w:i/>
          <w:sz w:val="22"/>
          <w:szCs w:val="22"/>
          <w:lang w:val="hy-AM"/>
        </w:rPr>
        <w:t>Մասնակիցը պետք է ներկայացնի նաև առաջարկվող ապրանքային նշանի, արտադրողի վերաբերյալ տեղեկատվություն:</w:t>
      </w:r>
    </w:p>
    <w:p w14:paraId="2979B362" w14:textId="44991CFE" w:rsidR="00705AEA" w:rsidRPr="00D16492" w:rsidRDefault="00705AEA" w:rsidP="00705AEA">
      <w:pPr>
        <w:pStyle w:val="ListParagraph"/>
        <w:numPr>
          <w:ilvl w:val="0"/>
          <w:numId w:val="40"/>
        </w:numPr>
        <w:jc w:val="both"/>
        <w:rPr>
          <w:rFonts w:ascii="GHEA Grapalat" w:hAnsi="GHEA Grapalat"/>
          <w:b/>
          <w:i/>
          <w:color w:val="000000"/>
          <w:sz w:val="22"/>
          <w:szCs w:val="22"/>
          <w:shd w:val="clear" w:color="auto" w:fill="FFFFFF"/>
          <w:lang w:val="es-ES"/>
        </w:rPr>
      </w:pPr>
      <w:r w:rsidRPr="00D16492">
        <w:rPr>
          <w:rFonts w:ascii="GHEA Grapalat" w:hAnsi="GHEA Grapalat"/>
          <w:b/>
          <w:i/>
          <w:sz w:val="22"/>
          <w:szCs w:val="22"/>
          <w:lang w:val="hy-AM"/>
        </w:rPr>
        <w:t>Վերոնշյալ բոլոր սարքավորումները</w:t>
      </w:r>
      <w:r w:rsidR="00F67F2C">
        <w:rPr>
          <w:rFonts w:ascii="GHEA Grapalat" w:hAnsi="GHEA Grapalat"/>
          <w:b/>
          <w:i/>
          <w:sz w:val="22"/>
          <w:szCs w:val="22"/>
          <w:lang w:val="hy-AM"/>
        </w:rPr>
        <w:t xml:space="preserve"> և</w:t>
      </w:r>
      <w:r w:rsidRPr="00D16492">
        <w:rPr>
          <w:rFonts w:ascii="GHEA Grapalat" w:hAnsi="GHEA Grapalat"/>
          <w:b/>
          <w:i/>
          <w:sz w:val="22"/>
          <w:szCs w:val="22"/>
          <w:lang w:val="hy-AM"/>
        </w:rPr>
        <w:t xml:space="preserve"> գործիքները </w:t>
      </w:r>
      <w:r w:rsidR="007E30CD" w:rsidRPr="00D16492">
        <w:rPr>
          <w:rFonts w:ascii="GHEA Grapalat" w:hAnsi="GHEA Grapalat"/>
          <w:b/>
          <w:i/>
          <w:sz w:val="22"/>
          <w:szCs w:val="22"/>
          <w:lang w:val="hy-AM"/>
        </w:rPr>
        <w:t>պետք է լինեն նոր, չօ</w:t>
      </w:r>
      <w:r w:rsidRPr="00D16492">
        <w:rPr>
          <w:rFonts w:ascii="GHEA Grapalat" w:hAnsi="GHEA Grapalat"/>
          <w:b/>
          <w:i/>
          <w:sz w:val="22"/>
          <w:szCs w:val="22"/>
          <w:lang w:val="hy-AM"/>
        </w:rPr>
        <w:t>գտագործված՝</w:t>
      </w:r>
      <w:r w:rsidR="007E30CD" w:rsidRPr="00D16492">
        <w:rPr>
          <w:rFonts w:ascii="GHEA Grapalat" w:hAnsi="GHEA Grapalat"/>
          <w:b/>
          <w:i/>
          <w:sz w:val="22"/>
          <w:szCs w:val="22"/>
          <w:lang w:val="hy-AM"/>
        </w:rPr>
        <w:t xml:space="preserve"> </w:t>
      </w:r>
      <w:r w:rsidRPr="00D16492">
        <w:rPr>
          <w:rFonts w:ascii="GHEA Grapalat" w:hAnsi="GHEA Grapalat"/>
          <w:b/>
          <w:i/>
          <w:sz w:val="22"/>
          <w:szCs w:val="22"/>
          <w:lang w:val="hy-AM"/>
        </w:rPr>
        <w:t>գործարանային փաթեթավորմամբ և համապատասխան տեխնիկական փաստաթղթերով</w:t>
      </w:r>
    </w:p>
    <w:p w14:paraId="3894DFAF" w14:textId="2F14EF4B" w:rsidR="00705AEA" w:rsidRPr="00D16492" w:rsidRDefault="00705AEA" w:rsidP="00705AEA">
      <w:pPr>
        <w:pStyle w:val="ListParagraph"/>
        <w:numPr>
          <w:ilvl w:val="0"/>
          <w:numId w:val="40"/>
        </w:numPr>
        <w:jc w:val="both"/>
        <w:rPr>
          <w:rFonts w:ascii="GHEA Grapalat" w:hAnsi="GHEA Grapalat"/>
          <w:b/>
          <w:i/>
          <w:color w:val="000000"/>
          <w:sz w:val="22"/>
          <w:szCs w:val="22"/>
          <w:shd w:val="clear" w:color="auto" w:fill="FFFFFF"/>
          <w:lang w:val="es-ES"/>
        </w:rPr>
      </w:pPr>
      <w:r w:rsidRPr="00D16492">
        <w:rPr>
          <w:rFonts w:ascii="GHEA Grapalat" w:hAnsi="GHEA Grapalat"/>
          <w:b/>
          <w:i/>
          <w:sz w:val="22"/>
          <w:szCs w:val="22"/>
          <w:lang w:val="hy-AM"/>
        </w:rPr>
        <w:t>Մատակարարումը և բերնաթափումը մատակարարի կողմից</w:t>
      </w:r>
    </w:p>
    <w:p w14:paraId="736D82D2" w14:textId="532BF4C9" w:rsidR="00D10B0C" w:rsidRPr="00673D4C" w:rsidRDefault="00D10B0C"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4272C01D"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Եթե ընտրված մասնակցի հայտով  ներկայա</w:t>
      </w:r>
      <w:r w:rsidR="00F953E8">
        <w:rPr>
          <w:rFonts w:ascii="GHEA Grapalat" w:hAnsi="GHEA Grapalat" w:cs="Sylfaen"/>
          <w:i/>
          <w:sz w:val="18"/>
          <w:szCs w:val="18"/>
          <w:lang w:val="hy-AM" w:eastAsia="en-US"/>
        </w:rPr>
        <w:t>ց</w:t>
      </w:r>
      <w:r w:rsidR="00FD5AE8" w:rsidRPr="00F4675E">
        <w:rPr>
          <w:rFonts w:ascii="GHEA Grapalat" w:hAnsi="GHEA Grapalat" w:cs="Sylfaen"/>
          <w:i/>
          <w:sz w:val="18"/>
          <w:szCs w:val="18"/>
          <w:lang w:val="pt-BR" w:eastAsia="en-US"/>
        </w:rPr>
        <w:t xml:space="preserve">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lastRenderedPageBreak/>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lastRenderedPageBreak/>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F37BBD9" w14:textId="77777777" w:rsidR="00475840" w:rsidRDefault="00475840" w:rsidP="00EF3662">
      <w:pPr>
        <w:jc w:val="right"/>
        <w:rPr>
          <w:rFonts w:ascii="GHEA Grapalat" w:hAnsi="GHEA Grapalat"/>
          <w:i/>
          <w:sz w:val="18"/>
          <w:lang w:val="hy-AM"/>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63A72EAA" w:rsidR="007E442F"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EB4FA6">
        <w:rPr>
          <w:rFonts w:ascii="GHEA Grapalat" w:hAnsi="GHEA Grapalat"/>
          <w:b/>
          <w:i/>
          <w:sz w:val="20"/>
          <w:szCs w:val="20"/>
          <w:lang w:val="hy-AM"/>
        </w:rPr>
        <w:t>24/21</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4DB7CCC7" w14:textId="77777777" w:rsidR="00475840" w:rsidRPr="00F4675E" w:rsidRDefault="00475840" w:rsidP="007E442F">
      <w:pPr>
        <w:jc w:val="right"/>
        <w:rPr>
          <w:rFonts w:ascii="GHEA Grapalat" w:hAnsi="GHEA Grapalat"/>
          <w:i/>
          <w:sz w:val="18"/>
          <w:lang w:val="hy-AM"/>
        </w:rPr>
      </w:pPr>
    </w:p>
    <w:p w14:paraId="714727D0" w14:textId="77777777" w:rsidR="00071D1C" w:rsidRPr="00475840" w:rsidRDefault="00071D1C" w:rsidP="00EF3662">
      <w:pPr>
        <w:tabs>
          <w:tab w:val="left" w:pos="9540"/>
        </w:tabs>
        <w:rPr>
          <w:rFonts w:ascii="GHEA Grapalat" w:hAnsi="GHEA Grapalat"/>
          <w:sz w:val="20"/>
          <w:lang w:val="hy-AM"/>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475840" w:rsidRPr="00475840" w14:paraId="3DADF274" w14:textId="77777777" w:rsidTr="00673D4C">
        <w:tc>
          <w:tcPr>
            <w:tcW w:w="15467" w:type="dxa"/>
            <w:gridSpan w:val="16"/>
          </w:tcPr>
          <w:p w14:paraId="5E535342" w14:textId="77777777" w:rsidR="00071D1C" w:rsidRPr="00475840" w:rsidRDefault="00071D1C" w:rsidP="00EF3662">
            <w:pPr>
              <w:jc w:val="center"/>
              <w:rPr>
                <w:rFonts w:ascii="GHEA Grapalat" w:hAnsi="GHEA Grapalat"/>
                <w:sz w:val="18"/>
                <w:lang w:val="es-ES"/>
              </w:rPr>
            </w:pPr>
            <w:r w:rsidRPr="00475840">
              <w:rPr>
                <w:rFonts w:ascii="GHEA Grapalat" w:hAnsi="GHEA Grapalat"/>
                <w:sz w:val="18"/>
                <w:lang w:val="es-ES"/>
              </w:rPr>
              <w:t>Ապրանքի</w:t>
            </w:r>
          </w:p>
        </w:tc>
      </w:tr>
      <w:tr w:rsidR="00475840" w:rsidRPr="004A4A50" w14:paraId="3B23D777" w14:textId="77777777" w:rsidTr="00673D4C">
        <w:tc>
          <w:tcPr>
            <w:tcW w:w="1789" w:type="dxa"/>
            <w:vAlign w:val="center"/>
          </w:tcPr>
          <w:p w14:paraId="553B200F" w14:textId="77777777" w:rsidR="00071D1C" w:rsidRPr="00475840" w:rsidRDefault="00071D1C" w:rsidP="00EF3662">
            <w:pPr>
              <w:jc w:val="center"/>
              <w:rPr>
                <w:rFonts w:ascii="GHEA Grapalat" w:hAnsi="GHEA Grapalat"/>
                <w:sz w:val="18"/>
                <w:lang w:val="es-ES"/>
              </w:rPr>
            </w:pPr>
            <w:r w:rsidRPr="00475840">
              <w:rPr>
                <w:rFonts w:ascii="GHEA Grapalat" w:hAnsi="GHEA Grapalat"/>
                <w:sz w:val="18"/>
              </w:rPr>
              <w:t>հրավերով նախատեսված չափաբաժնի համարը</w:t>
            </w:r>
          </w:p>
        </w:tc>
        <w:tc>
          <w:tcPr>
            <w:tcW w:w="2275" w:type="dxa"/>
            <w:vAlign w:val="center"/>
          </w:tcPr>
          <w:p w14:paraId="5849CA12" w14:textId="77777777" w:rsidR="00071D1C" w:rsidRPr="00475840" w:rsidRDefault="00071D1C" w:rsidP="00EF3662">
            <w:pPr>
              <w:jc w:val="center"/>
              <w:rPr>
                <w:rFonts w:ascii="GHEA Grapalat" w:hAnsi="GHEA Grapalat"/>
                <w:sz w:val="18"/>
                <w:lang w:val="es-ES"/>
              </w:rPr>
            </w:pPr>
            <w:r w:rsidRPr="00475840">
              <w:rPr>
                <w:rFonts w:ascii="GHEA Grapalat" w:hAnsi="GHEA Grapalat"/>
                <w:sz w:val="18"/>
              </w:rPr>
              <w:t>գնումների</w:t>
            </w:r>
            <w:r w:rsidRPr="00475840">
              <w:rPr>
                <w:rFonts w:ascii="GHEA Grapalat" w:hAnsi="GHEA Grapalat"/>
                <w:sz w:val="18"/>
                <w:lang w:val="es-ES"/>
              </w:rPr>
              <w:t xml:space="preserve"> </w:t>
            </w:r>
            <w:r w:rsidRPr="00475840">
              <w:rPr>
                <w:rFonts w:ascii="GHEA Grapalat" w:hAnsi="GHEA Grapalat"/>
                <w:sz w:val="18"/>
              </w:rPr>
              <w:t>պլանով</w:t>
            </w:r>
            <w:r w:rsidRPr="00475840">
              <w:rPr>
                <w:rFonts w:ascii="GHEA Grapalat" w:hAnsi="GHEA Grapalat"/>
                <w:sz w:val="18"/>
                <w:lang w:val="es-ES"/>
              </w:rPr>
              <w:t xml:space="preserve"> </w:t>
            </w:r>
            <w:r w:rsidRPr="00475840">
              <w:rPr>
                <w:rFonts w:ascii="GHEA Grapalat" w:hAnsi="GHEA Grapalat"/>
                <w:sz w:val="18"/>
              </w:rPr>
              <w:t>նախատեսված</w:t>
            </w:r>
            <w:r w:rsidRPr="00475840">
              <w:rPr>
                <w:rFonts w:ascii="GHEA Grapalat" w:hAnsi="GHEA Grapalat"/>
                <w:sz w:val="18"/>
                <w:lang w:val="es-ES"/>
              </w:rPr>
              <w:t xml:space="preserve"> </w:t>
            </w:r>
            <w:r w:rsidRPr="00475840">
              <w:rPr>
                <w:rFonts w:ascii="GHEA Grapalat" w:hAnsi="GHEA Grapalat"/>
                <w:sz w:val="18"/>
              </w:rPr>
              <w:t>միջանցիկ</w:t>
            </w:r>
            <w:r w:rsidRPr="00475840">
              <w:rPr>
                <w:rFonts w:ascii="GHEA Grapalat" w:hAnsi="GHEA Grapalat"/>
                <w:sz w:val="18"/>
                <w:lang w:val="es-ES"/>
              </w:rPr>
              <w:t xml:space="preserve"> </w:t>
            </w:r>
            <w:r w:rsidRPr="00475840">
              <w:rPr>
                <w:rFonts w:ascii="GHEA Grapalat" w:hAnsi="GHEA Grapalat"/>
                <w:sz w:val="18"/>
              </w:rPr>
              <w:t>ծածկագիրը</w:t>
            </w:r>
            <w:r w:rsidRPr="00475840">
              <w:rPr>
                <w:rFonts w:ascii="GHEA Grapalat" w:hAnsi="GHEA Grapalat"/>
                <w:sz w:val="18"/>
                <w:lang w:val="es-ES"/>
              </w:rPr>
              <w:t xml:space="preserve">` </w:t>
            </w:r>
            <w:r w:rsidRPr="00475840">
              <w:rPr>
                <w:rFonts w:ascii="GHEA Grapalat" w:hAnsi="GHEA Grapalat"/>
                <w:sz w:val="18"/>
              </w:rPr>
              <w:t>ըստ</w:t>
            </w:r>
            <w:r w:rsidRPr="00475840">
              <w:rPr>
                <w:rFonts w:ascii="GHEA Grapalat" w:hAnsi="GHEA Grapalat"/>
                <w:sz w:val="18"/>
                <w:lang w:val="es-ES"/>
              </w:rPr>
              <w:t xml:space="preserve"> </w:t>
            </w:r>
            <w:r w:rsidRPr="00475840">
              <w:rPr>
                <w:rFonts w:ascii="GHEA Grapalat" w:hAnsi="GHEA Grapalat"/>
                <w:sz w:val="18"/>
              </w:rPr>
              <w:t>ԳՄԱ</w:t>
            </w:r>
            <w:r w:rsidRPr="00475840">
              <w:rPr>
                <w:rFonts w:ascii="GHEA Grapalat" w:hAnsi="GHEA Grapalat"/>
                <w:sz w:val="18"/>
                <w:lang w:val="es-ES"/>
              </w:rPr>
              <w:t xml:space="preserve"> </w:t>
            </w:r>
            <w:r w:rsidRPr="00475840">
              <w:rPr>
                <w:rFonts w:ascii="GHEA Grapalat" w:hAnsi="GHEA Grapalat"/>
                <w:sz w:val="18"/>
              </w:rPr>
              <w:t>դասակարգման</w:t>
            </w:r>
            <w:r w:rsidRPr="00475840">
              <w:rPr>
                <w:rFonts w:ascii="GHEA Grapalat" w:hAnsi="GHEA Grapalat"/>
                <w:sz w:val="18"/>
                <w:lang w:val="es-ES"/>
              </w:rPr>
              <w:t xml:space="preserve"> (CPV)</w:t>
            </w:r>
          </w:p>
        </w:tc>
        <w:tc>
          <w:tcPr>
            <w:tcW w:w="2180" w:type="dxa"/>
            <w:vAlign w:val="center"/>
          </w:tcPr>
          <w:p w14:paraId="21DA0096" w14:textId="77777777" w:rsidR="00071D1C" w:rsidRPr="00475840" w:rsidRDefault="00071D1C" w:rsidP="00EF3662">
            <w:pPr>
              <w:jc w:val="center"/>
              <w:rPr>
                <w:rFonts w:ascii="GHEA Grapalat" w:hAnsi="GHEA Grapalat"/>
                <w:sz w:val="18"/>
                <w:lang w:val="es-ES"/>
              </w:rPr>
            </w:pPr>
            <w:r w:rsidRPr="00475840">
              <w:rPr>
                <w:rFonts w:ascii="GHEA Grapalat" w:hAnsi="GHEA Grapalat"/>
                <w:sz w:val="18"/>
              </w:rPr>
              <w:t>անվանումը</w:t>
            </w:r>
          </w:p>
        </w:tc>
        <w:tc>
          <w:tcPr>
            <w:tcW w:w="9223" w:type="dxa"/>
            <w:gridSpan w:val="13"/>
            <w:vAlign w:val="center"/>
          </w:tcPr>
          <w:p w14:paraId="4355517C" w14:textId="28CA43E1" w:rsidR="00071D1C" w:rsidRPr="00475840" w:rsidRDefault="00071D1C" w:rsidP="00707247">
            <w:pPr>
              <w:jc w:val="both"/>
              <w:rPr>
                <w:rFonts w:ascii="GHEA Grapalat" w:hAnsi="GHEA Grapalat"/>
                <w:sz w:val="18"/>
                <w:lang w:val="es-ES"/>
              </w:rPr>
            </w:pPr>
            <w:r w:rsidRPr="00475840">
              <w:rPr>
                <w:rFonts w:ascii="GHEA Grapalat" w:hAnsi="GHEA Grapalat"/>
                <w:sz w:val="18"/>
                <w:lang w:val="es-ES"/>
              </w:rPr>
              <w:t>դիմաց վճարումները նախատեսվում է իրականացնել 20</w:t>
            </w:r>
            <w:r w:rsidR="007E442F" w:rsidRPr="00475840">
              <w:rPr>
                <w:rFonts w:ascii="GHEA Grapalat" w:hAnsi="GHEA Grapalat"/>
                <w:sz w:val="18"/>
                <w:lang w:val="hy-AM"/>
              </w:rPr>
              <w:t>2</w:t>
            </w:r>
            <w:r w:rsidR="00707247" w:rsidRPr="00475840">
              <w:rPr>
                <w:rFonts w:ascii="GHEA Grapalat" w:hAnsi="GHEA Grapalat"/>
                <w:sz w:val="18"/>
                <w:lang w:val="hy-AM"/>
              </w:rPr>
              <w:t>4</w:t>
            </w:r>
            <w:r w:rsidRPr="00475840">
              <w:rPr>
                <w:rFonts w:ascii="GHEA Grapalat" w:hAnsi="GHEA Grapalat"/>
                <w:sz w:val="18"/>
                <w:lang w:val="es-ES"/>
              </w:rPr>
              <w:t>թ-ին` ըստ ամիսների, այդ թվում**</w:t>
            </w:r>
          </w:p>
        </w:tc>
      </w:tr>
      <w:tr w:rsidR="00475840" w:rsidRPr="00475840" w14:paraId="4EA8CAC4" w14:textId="77777777" w:rsidTr="00673D4C">
        <w:trPr>
          <w:trHeight w:val="1290"/>
        </w:trPr>
        <w:tc>
          <w:tcPr>
            <w:tcW w:w="1789" w:type="dxa"/>
          </w:tcPr>
          <w:p w14:paraId="690DCCC4" w14:textId="77777777" w:rsidR="00071D1C" w:rsidRPr="00475840" w:rsidRDefault="00071D1C" w:rsidP="00EF3662">
            <w:pPr>
              <w:jc w:val="center"/>
              <w:rPr>
                <w:rFonts w:ascii="GHEA Grapalat" w:hAnsi="GHEA Grapalat"/>
                <w:sz w:val="20"/>
                <w:lang w:val="es-ES"/>
              </w:rPr>
            </w:pPr>
          </w:p>
        </w:tc>
        <w:tc>
          <w:tcPr>
            <w:tcW w:w="2275" w:type="dxa"/>
          </w:tcPr>
          <w:p w14:paraId="5175618E" w14:textId="77777777" w:rsidR="00071D1C" w:rsidRPr="00475840" w:rsidRDefault="00071D1C" w:rsidP="00EF3662">
            <w:pPr>
              <w:jc w:val="center"/>
              <w:rPr>
                <w:rFonts w:ascii="GHEA Grapalat" w:hAnsi="GHEA Grapalat"/>
                <w:sz w:val="20"/>
                <w:lang w:val="es-ES"/>
              </w:rPr>
            </w:pPr>
          </w:p>
        </w:tc>
        <w:tc>
          <w:tcPr>
            <w:tcW w:w="2180" w:type="dxa"/>
          </w:tcPr>
          <w:p w14:paraId="1F2C6313" w14:textId="77777777" w:rsidR="00071D1C" w:rsidRPr="00475840"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475840" w:rsidRDefault="00071D1C" w:rsidP="00EF3662">
            <w:pPr>
              <w:ind w:left="113" w:right="-7"/>
              <w:jc w:val="center"/>
              <w:rPr>
                <w:rFonts w:ascii="GHEA Grapalat" w:hAnsi="GHEA Grapalat" w:cs="Sylfaen"/>
                <w:sz w:val="18"/>
                <w:szCs w:val="22"/>
                <w:lang w:val="pt-BR"/>
              </w:rPr>
            </w:pPr>
            <w:r w:rsidRPr="00475840">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մարտ</w:t>
            </w:r>
          </w:p>
        </w:tc>
        <w:tc>
          <w:tcPr>
            <w:tcW w:w="685" w:type="dxa"/>
            <w:textDirection w:val="btLr"/>
            <w:vAlign w:val="center"/>
          </w:tcPr>
          <w:p w14:paraId="449F6990" w14:textId="77777777" w:rsidR="00071D1C" w:rsidRPr="00475840" w:rsidRDefault="00071D1C" w:rsidP="00EF3662">
            <w:pPr>
              <w:ind w:left="113" w:right="-7"/>
              <w:jc w:val="center"/>
              <w:rPr>
                <w:rFonts w:ascii="GHEA Grapalat" w:hAnsi="GHEA Grapalat" w:cs="Sylfaen"/>
                <w:sz w:val="18"/>
                <w:szCs w:val="22"/>
                <w:lang w:val="pt-BR"/>
              </w:rPr>
            </w:pPr>
            <w:r w:rsidRPr="00475840">
              <w:rPr>
                <w:rFonts w:ascii="GHEA Grapalat" w:hAnsi="GHEA Grapalat" w:cs="Sylfaen"/>
                <w:sz w:val="18"/>
                <w:szCs w:val="22"/>
                <w:lang w:val="pt-BR"/>
              </w:rPr>
              <w:t>ապրիլ</w:t>
            </w:r>
          </w:p>
        </w:tc>
        <w:tc>
          <w:tcPr>
            <w:tcW w:w="685" w:type="dxa"/>
            <w:textDirection w:val="btLr"/>
            <w:vAlign w:val="center"/>
          </w:tcPr>
          <w:p w14:paraId="32A1A01E"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մայիս</w:t>
            </w:r>
          </w:p>
        </w:tc>
        <w:tc>
          <w:tcPr>
            <w:tcW w:w="685" w:type="dxa"/>
            <w:textDirection w:val="btLr"/>
            <w:vAlign w:val="center"/>
          </w:tcPr>
          <w:p w14:paraId="7D885A77"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հունիս</w:t>
            </w:r>
          </w:p>
        </w:tc>
        <w:tc>
          <w:tcPr>
            <w:tcW w:w="685" w:type="dxa"/>
            <w:textDirection w:val="btLr"/>
            <w:vAlign w:val="center"/>
          </w:tcPr>
          <w:p w14:paraId="73037094"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հուլիս</w:t>
            </w:r>
            <w:r w:rsidRPr="00475840">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սեպտեմբեր</w:t>
            </w:r>
            <w:r w:rsidRPr="00475840">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sz w:val="18"/>
              </w:rPr>
              <w:t xml:space="preserve"> </w:t>
            </w:r>
            <w:r w:rsidRPr="00475840">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475840" w:rsidRDefault="00071D1C" w:rsidP="00EF3662">
            <w:pPr>
              <w:ind w:left="113" w:right="-7"/>
              <w:jc w:val="center"/>
              <w:rPr>
                <w:rFonts w:ascii="GHEA Grapalat" w:hAnsi="GHEA Grapalat"/>
                <w:sz w:val="18"/>
                <w:szCs w:val="22"/>
                <w:lang w:val="pt-BR"/>
              </w:rPr>
            </w:pPr>
            <w:r w:rsidRPr="00475840">
              <w:rPr>
                <w:rFonts w:ascii="GHEA Grapalat" w:hAnsi="GHEA Grapalat" w:cs="Sylfaen"/>
                <w:sz w:val="18"/>
                <w:szCs w:val="22"/>
                <w:lang w:val="pt-BR"/>
              </w:rPr>
              <w:t>դեկտեմբեր</w:t>
            </w:r>
          </w:p>
        </w:tc>
        <w:tc>
          <w:tcPr>
            <w:tcW w:w="1648" w:type="dxa"/>
            <w:vAlign w:val="center"/>
          </w:tcPr>
          <w:p w14:paraId="0994E029" w14:textId="77777777" w:rsidR="00071D1C" w:rsidRPr="00475840" w:rsidRDefault="00071D1C" w:rsidP="00EF3662">
            <w:pPr>
              <w:ind w:right="-1"/>
              <w:jc w:val="center"/>
              <w:rPr>
                <w:rFonts w:ascii="GHEA Grapalat" w:hAnsi="GHEA Grapalat"/>
                <w:sz w:val="18"/>
                <w:szCs w:val="22"/>
                <w:lang w:val="pt-BR"/>
              </w:rPr>
            </w:pPr>
            <w:r w:rsidRPr="00475840">
              <w:rPr>
                <w:rFonts w:ascii="GHEA Grapalat" w:hAnsi="GHEA Grapalat" w:cs="Sylfaen"/>
                <w:sz w:val="18"/>
                <w:szCs w:val="22"/>
                <w:lang w:val="pt-BR"/>
              </w:rPr>
              <w:t>Ընդամենը</w:t>
            </w:r>
          </w:p>
          <w:p w14:paraId="2F684842" w14:textId="77777777" w:rsidR="00071D1C" w:rsidRPr="00475840" w:rsidRDefault="00071D1C" w:rsidP="00EF3662">
            <w:pPr>
              <w:jc w:val="center"/>
              <w:rPr>
                <w:rFonts w:ascii="GHEA Grapalat" w:hAnsi="GHEA Grapalat"/>
                <w:sz w:val="18"/>
                <w:lang w:val="es-ES"/>
              </w:rPr>
            </w:pPr>
          </w:p>
        </w:tc>
      </w:tr>
      <w:tr w:rsidR="00475840" w:rsidRPr="00475840" w14:paraId="15A5EE93" w14:textId="77777777" w:rsidTr="00756FCA">
        <w:trPr>
          <w:trHeight w:val="561"/>
        </w:trPr>
        <w:tc>
          <w:tcPr>
            <w:tcW w:w="1789" w:type="dxa"/>
            <w:vAlign w:val="center"/>
          </w:tcPr>
          <w:p w14:paraId="7F83479D"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6A5F4FFD" w14:textId="6850162C"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39713432/2</w:t>
            </w:r>
          </w:p>
        </w:tc>
        <w:tc>
          <w:tcPr>
            <w:tcW w:w="2180" w:type="dxa"/>
            <w:vAlign w:val="center"/>
          </w:tcPr>
          <w:p w14:paraId="658C83C9" w14:textId="636F7D75"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Փոշեկուլ արտադրական</w:t>
            </w:r>
          </w:p>
        </w:tc>
        <w:tc>
          <w:tcPr>
            <w:tcW w:w="470" w:type="dxa"/>
            <w:vAlign w:val="center"/>
          </w:tcPr>
          <w:p w14:paraId="5AA89EEB" w14:textId="319EAE22"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1E5829A" w14:textId="2F8B14EF"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2CD010A2" w14:textId="05AEF2B7"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451AE3A7" w14:textId="23A1FA7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339C5E7A" w14:textId="1811C87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10E13BE0" w14:textId="6F632952"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2BC2B3C7" w14:textId="0DC374E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6777A3FF" w14:textId="3EB1DD69"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73DB4B25" w14:textId="4887DF0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EDEBEA8" w14:textId="1F851B17"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2450262" w14:textId="506D16A0"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2C792ACA" w14:textId="0409C6BB"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3F6B6246" w14:textId="061995CE"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1048BAAC" w14:textId="77777777" w:rsidTr="00756FCA">
        <w:trPr>
          <w:trHeight w:val="561"/>
        </w:trPr>
        <w:tc>
          <w:tcPr>
            <w:tcW w:w="1789" w:type="dxa"/>
            <w:vAlign w:val="center"/>
          </w:tcPr>
          <w:p w14:paraId="3A3136E4"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0D13A059" w14:textId="3DE147A0"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42121460</w:t>
            </w:r>
          </w:p>
        </w:tc>
        <w:tc>
          <w:tcPr>
            <w:tcW w:w="2180" w:type="dxa"/>
            <w:vAlign w:val="center"/>
          </w:tcPr>
          <w:p w14:paraId="44FB2FCD" w14:textId="06859C1F"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Օդի ճնշակներ</w:t>
            </w:r>
          </w:p>
        </w:tc>
        <w:tc>
          <w:tcPr>
            <w:tcW w:w="470" w:type="dxa"/>
            <w:vAlign w:val="center"/>
          </w:tcPr>
          <w:p w14:paraId="7365B186" w14:textId="0A28BF0A"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F584AA8" w14:textId="5835A1A3"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934D4F1" w14:textId="1C86D1F2"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1AD9E716" w14:textId="7B30FACA"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3483000C" w14:textId="21121B55"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20A5AA06" w14:textId="4A3520E8"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0E785D9B" w14:textId="01D95C5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AABCA57" w14:textId="29C4F58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6B7E4CEF" w14:textId="040D4AD1"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675A6B27" w14:textId="0CFBDB91"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2CD9A9A" w14:textId="35230086"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74B0BAD8" w14:textId="1AD7ED06"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3AFCD373" w14:textId="68ACB89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3B92B71B" w14:textId="77777777" w:rsidTr="00756FCA">
        <w:trPr>
          <w:trHeight w:val="561"/>
        </w:trPr>
        <w:tc>
          <w:tcPr>
            <w:tcW w:w="1789" w:type="dxa"/>
            <w:vAlign w:val="center"/>
          </w:tcPr>
          <w:p w14:paraId="6563F59E"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46D289BC" w14:textId="773B66B7"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42621400/2</w:t>
            </w:r>
          </w:p>
        </w:tc>
        <w:tc>
          <w:tcPr>
            <w:tcW w:w="2180" w:type="dxa"/>
            <w:vAlign w:val="center"/>
          </w:tcPr>
          <w:p w14:paraId="15FADB40" w14:textId="3CE07F54"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Ֆրեզերային հաստոց (ձեռքի)</w:t>
            </w:r>
          </w:p>
        </w:tc>
        <w:tc>
          <w:tcPr>
            <w:tcW w:w="470" w:type="dxa"/>
            <w:vAlign w:val="center"/>
          </w:tcPr>
          <w:p w14:paraId="53B9D395" w14:textId="7C3540B9"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AF6D0D9" w14:textId="2200ED7F"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09B6E6E2" w14:textId="18A3F762"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48C41B9B" w14:textId="655620B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2663E94B" w14:textId="34315269"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61F9AFDF" w14:textId="733C3055"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42DCDEBF" w14:textId="4D7AA5D0"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2E5A0BF8" w14:textId="163A5AF2"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F8A06FA" w14:textId="57BFA33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7D3A9582" w14:textId="6DE67D9A"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B86A39F" w14:textId="3E6D755B"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73FED4C" w14:textId="083BFA01"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3A7F2A9E" w14:textId="7FF2B8F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12E9E1E7" w14:textId="77777777" w:rsidTr="00756FCA">
        <w:trPr>
          <w:trHeight w:val="561"/>
        </w:trPr>
        <w:tc>
          <w:tcPr>
            <w:tcW w:w="1789" w:type="dxa"/>
            <w:vAlign w:val="center"/>
          </w:tcPr>
          <w:p w14:paraId="6D764D7D"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6E87AE2B" w14:textId="21BE11EC"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43411500/1</w:t>
            </w:r>
          </w:p>
        </w:tc>
        <w:tc>
          <w:tcPr>
            <w:tcW w:w="2180" w:type="dxa"/>
            <w:vAlign w:val="center"/>
          </w:tcPr>
          <w:p w14:paraId="663187E7" w14:textId="13C251B2"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Հղկող սարքեր</w:t>
            </w:r>
          </w:p>
        </w:tc>
        <w:tc>
          <w:tcPr>
            <w:tcW w:w="470" w:type="dxa"/>
            <w:vAlign w:val="center"/>
          </w:tcPr>
          <w:p w14:paraId="1537927F" w14:textId="27F3A575"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0FFBC2FE" w14:textId="491F312D"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48744E3C" w14:textId="4CAE639D"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30EA23F9" w14:textId="593056D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2172C892" w14:textId="2E7FBFDC"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4B855CF5" w14:textId="671714BA"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564C0DA0" w14:textId="6F63647D"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EB39F2C" w14:textId="735B658E"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BEE31FB" w14:textId="1453E66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C00193D" w14:textId="71BBEEE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AD515B2" w14:textId="51C86E01"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BAE3405" w14:textId="1130F9CD"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050E5BF1" w14:textId="1EEBF45B"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6E58AC1A" w14:textId="77777777" w:rsidTr="00756FCA">
        <w:trPr>
          <w:trHeight w:val="561"/>
        </w:trPr>
        <w:tc>
          <w:tcPr>
            <w:tcW w:w="1789" w:type="dxa"/>
            <w:vAlign w:val="center"/>
          </w:tcPr>
          <w:p w14:paraId="0E0E410A"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53E1CDDC" w14:textId="20C4CDAB"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43411500/2</w:t>
            </w:r>
          </w:p>
        </w:tc>
        <w:tc>
          <w:tcPr>
            <w:tcW w:w="2180" w:type="dxa"/>
            <w:vAlign w:val="center"/>
          </w:tcPr>
          <w:p w14:paraId="18A357BA" w14:textId="3912CED8"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Հղկող սարքեր (հղկող ժապավենային սկավառակ)</w:t>
            </w:r>
          </w:p>
        </w:tc>
        <w:tc>
          <w:tcPr>
            <w:tcW w:w="470" w:type="dxa"/>
            <w:vAlign w:val="center"/>
          </w:tcPr>
          <w:p w14:paraId="4D693623" w14:textId="5D0A1A74"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584EC610" w14:textId="67A5B459"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61113C7C" w14:textId="5B049CDD"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6D4A57BB" w14:textId="5B029EA7"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58149658" w14:textId="0E8D5ABE"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28D8A016" w14:textId="7B831A7A"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198237F9" w14:textId="1ACCA87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3AA05FA" w14:textId="2DA7C2E3"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CB41C58" w14:textId="17EC5277"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4B00B40" w14:textId="60245B19"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30AC6154" w14:textId="6DC7ACF0"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601EAD81" w14:textId="204271BE"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13F30D7A" w14:textId="301257EC"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66FF1A37" w14:textId="77777777" w:rsidTr="00756FCA">
        <w:trPr>
          <w:trHeight w:val="561"/>
        </w:trPr>
        <w:tc>
          <w:tcPr>
            <w:tcW w:w="1789" w:type="dxa"/>
            <w:vAlign w:val="center"/>
          </w:tcPr>
          <w:p w14:paraId="08941D56"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3536294F" w14:textId="0C651498"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44511200/3</w:t>
            </w:r>
          </w:p>
        </w:tc>
        <w:tc>
          <w:tcPr>
            <w:tcW w:w="2180" w:type="dxa"/>
            <w:vAlign w:val="center"/>
          </w:tcPr>
          <w:p w14:paraId="79DB96F5" w14:textId="1CD3D4BA"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Նրբասղոց էլեկտրական</w:t>
            </w:r>
          </w:p>
        </w:tc>
        <w:tc>
          <w:tcPr>
            <w:tcW w:w="470" w:type="dxa"/>
            <w:vAlign w:val="center"/>
          </w:tcPr>
          <w:p w14:paraId="783B3E58" w14:textId="53986DDF"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3D3B43A" w14:textId="19BBEBCA"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3BB5CB18" w14:textId="59516DD0"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483D3022" w14:textId="23EE9EB4"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6E6C6F13" w14:textId="144B269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50EE2D3A" w14:textId="6F9BC4A3"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5C49F7B0" w14:textId="35A31CAB"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CB0112D" w14:textId="3AC26F44"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298FB6F4" w14:textId="503349FC"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96A6CAF" w14:textId="5AAA30EC"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52D83856" w14:textId="4E23A88C"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BF60F03" w14:textId="4905E265"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39AAC2C7" w14:textId="01CB06E0"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085D1E1C" w14:textId="77777777" w:rsidTr="00756FCA">
        <w:trPr>
          <w:trHeight w:val="561"/>
        </w:trPr>
        <w:tc>
          <w:tcPr>
            <w:tcW w:w="1789" w:type="dxa"/>
            <w:vAlign w:val="center"/>
          </w:tcPr>
          <w:p w14:paraId="502F0C0F"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37EE8519" w14:textId="05949E51"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44511330</w:t>
            </w:r>
          </w:p>
        </w:tc>
        <w:tc>
          <w:tcPr>
            <w:tcW w:w="2180" w:type="dxa"/>
            <w:vAlign w:val="center"/>
          </w:tcPr>
          <w:p w14:paraId="5474EE44" w14:textId="318A4C7D"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Պտուտակահան</w:t>
            </w:r>
          </w:p>
        </w:tc>
        <w:tc>
          <w:tcPr>
            <w:tcW w:w="470" w:type="dxa"/>
            <w:vAlign w:val="center"/>
          </w:tcPr>
          <w:p w14:paraId="24E58CE8" w14:textId="64D36C1B"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155B70D5" w14:textId="1DE73283"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700458F8" w14:textId="498988E2"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71D607C5" w14:textId="3C550FE8"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3AF4FD23" w14:textId="26500DE6"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63A00932" w14:textId="45D3870B"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0D8DA912" w14:textId="1B6899D5"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E9BCC38" w14:textId="25D9507D"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9F6280F" w14:textId="1CF19524"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436B8544" w14:textId="7AF355B9"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0EE455ED" w14:textId="642C9DA1"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68C11EDD" w14:textId="1EA81A68"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53CA0636" w14:textId="3209D75B"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r w:rsidR="00475840" w:rsidRPr="00475840" w14:paraId="5DAC8A4D" w14:textId="77777777" w:rsidTr="00756FCA">
        <w:trPr>
          <w:trHeight w:val="561"/>
        </w:trPr>
        <w:tc>
          <w:tcPr>
            <w:tcW w:w="1789" w:type="dxa"/>
            <w:vAlign w:val="center"/>
          </w:tcPr>
          <w:p w14:paraId="29F26459" w14:textId="77777777" w:rsidR="00475840" w:rsidRPr="00475840" w:rsidRDefault="00475840" w:rsidP="00475840">
            <w:pPr>
              <w:pStyle w:val="ListParagraph"/>
              <w:numPr>
                <w:ilvl w:val="0"/>
                <w:numId w:val="37"/>
              </w:numPr>
              <w:jc w:val="center"/>
              <w:rPr>
                <w:rFonts w:ascii="GHEA Grapalat" w:hAnsi="GHEA Grapalat"/>
                <w:sz w:val="20"/>
                <w:lang w:val="es-ES"/>
              </w:rPr>
            </w:pPr>
          </w:p>
        </w:tc>
        <w:tc>
          <w:tcPr>
            <w:tcW w:w="2275" w:type="dxa"/>
            <w:vAlign w:val="center"/>
          </w:tcPr>
          <w:p w14:paraId="5300678C" w14:textId="21A520B1" w:rsidR="00475840" w:rsidRPr="0071689D" w:rsidRDefault="00475840" w:rsidP="00475840">
            <w:pPr>
              <w:jc w:val="center"/>
              <w:rPr>
                <w:rFonts w:ascii="GHEA Grapalat" w:hAnsi="GHEA Grapalat"/>
                <w:sz w:val="18"/>
                <w:szCs w:val="18"/>
                <w:lang w:val="es-ES"/>
              </w:rPr>
            </w:pPr>
            <w:r w:rsidRPr="0071689D">
              <w:rPr>
                <w:rFonts w:ascii="GHEA Grapalat" w:hAnsi="GHEA Grapalat"/>
                <w:sz w:val="18"/>
                <w:szCs w:val="18"/>
                <w:lang w:val="hy-AM"/>
              </w:rPr>
              <w:t>44511370</w:t>
            </w:r>
          </w:p>
        </w:tc>
        <w:tc>
          <w:tcPr>
            <w:tcW w:w="2180" w:type="dxa"/>
            <w:vAlign w:val="center"/>
          </w:tcPr>
          <w:p w14:paraId="51914F0F" w14:textId="56E3F280" w:rsidR="00475840" w:rsidRPr="0071689D" w:rsidRDefault="00475840" w:rsidP="00475840">
            <w:pPr>
              <w:rPr>
                <w:rFonts w:ascii="GHEA Grapalat" w:hAnsi="GHEA Grapalat"/>
                <w:sz w:val="18"/>
                <w:szCs w:val="18"/>
                <w:lang w:val="es-ES"/>
              </w:rPr>
            </w:pPr>
            <w:r w:rsidRPr="0071689D">
              <w:rPr>
                <w:rFonts w:ascii="GHEA Grapalat" w:hAnsi="GHEA Grapalat"/>
                <w:sz w:val="18"/>
                <w:szCs w:val="18"/>
                <w:lang w:val="hy-AM"/>
              </w:rPr>
              <w:t>Ֆրեզի դանակների հավաքածու</w:t>
            </w:r>
          </w:p>
        </w:tc>
        <w:tc>
          <w:tcPr>
            <w:tcW w:w="470" w:type="dxa"/>
            <w:vAlign w:val="center"/>
          </w:tcPr>
          <w:p w14:paraId="4E92CD30" w14:textId="3E979427"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70D68300" w14:textId="581B6AB1" w:rsidR="00475840" w:rsidRPr="0071689D" w:rsidRDefault="00475840" w:rsidP="00475840">
            <w:pPr>
              <w:jc w:val="center"/>
              <w:rPr>
                <w:rFonts w:ascii="GHEA Grapalat" w:hAnsi="GHEA Grapalat"/>
                <w:sz w:val="18"/>
                <w:szCs w:val="18"/>
                <w:lang w:val="pt-BR"/>
              </w:rPr>
            </w:pPr>
            <w:r w:rsidRPr="0071689D">
              <w:rPr>
                <w:rFonts w:ascii="GHEA Grapalat" w:hAnsi="GHEA Grapalat"/>
                <w:sz w:val="18"/>
                <w:szCs w:val="18"/>
                <w:lang w:val="pt-BR"/>
              </w:rPr>
              <w:t>-</w:t>
            </w:r>
          </w:p>
        </w:tc>
        <w:tc>
          <w:tcPr>
            <w:tcW w:w="470" w:type="dxa"/>
            <w:vAlign w:val="center"/>
          </w:tcPr>
          <w:p w14:paraId="706C8BA9" w14:textId="2ED8EFEE" w:rsidR="00475840" w:rsidRPr="0071689D" w:rsidRDefault="00475840" w:rsidP="00475840">
            <w:pPr>
              <w:jc w:val="center"/>
              <w:rPr>
                <w:rFonts w:ascii="GHEA Grapalat" w:hAnsi="GHEA Grapalat" w:cs="Arial"/>
                <w:sz w:val="18"/>
                <w:szCs w:val="18"/>
                <w:lang w:val="pt-BR"/>
              </w:rPr>
            </w:pPr>
            <w:r w:rsidRPr="0071689D">
              <w:rPr>
                <w:rFonts w:ascii="GHEA Grapalat" w:hAnsi="GHEA Grapalat" w:cs="Arial"/>
                <w:sz w:val="18"/>
                <w:szCs w:val="18"/>
                <w:lang w:val="pt-BR"/>
              </w:rPr>
              <w:t>-</w:t>
            </w:r>
          </w:p>
        </w:tc>
        <w:tc>
          <w:tcPr>
            <w:tcW w:w="685" w:type="dxa"/>
            <w:vAlign w:val="center"/>
          </w:tcPr>
          <w:p w14:paraId="0F36CB8F" w14:textId="537938F4"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442BD57C" w14:textId="6C8ACB05"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60A9DA26" w14:textId="5EF08524" w:rsidR="00475840" w:rsidRPr="0071689D" w:rsidRDefault="00475840" w:rsidP="00475840">
            <w:pPr>
              <w:jc w:val="center"/>
              <w:rPr>
                <w:rFonts w:ascii="GHEA Grapalat" w:hAnsi="GHEA Grapalat" w:cs="Arial"/>
                <w:sz w:val="18"/>
                <w:szCs w:val="18"/>
                <w:lang w:val="hy-AM"/>
              </w:rPr>
            </w:pPr>
            <w:r w:rsidRPr="0071689D">
              <w:rPr>
                <w:rFonts w:ascii="GHEA Grapalat" w:hAnsi="GHEA Grapalat" w:cs="Arial"/>
                <w:sz w:val="18"/>
                <w:szCs w:val="18"/>
                <w:lang w:val="hy-AM"/>
              </w:rPr>
              <w:t>-</w:t>
            </w:r>
          </w:p>
        </w:tc>
        <w:tc>
          <w:tcPr>
            <w:tcW w:w="685" w:type="dxa"/>
            <w:vAlign w:val="center"/>
          </w:tcPr>
          <w:p w14:paraId="6F22D76B" w14:textId="03B4B324"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26AF0821" w14:textId="642FD71E"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23D78EF7" w14:textId="1A5C7A2F"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F945D51" w14:textId="68C82035"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19CCC020" w14:textId="608887DD"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685" w:type="dxa"/>
            <w:vAlign w:val="center"/>
          </w:tcPr>
          <w:p w14:paraId="5EF33AFA" w14:textId="70D117BA"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c>
          <w:tcPr>
            <w:tcW w:w="1648" w:type="dxa"/>
            <w:vAlign w:val="center"/>
          </w:tcPr>
          <w:p w14:paraId="342A813B" w14:textId="208830BC" w:rsidR="00475840" w:rsidRPr="0071689D" w:rsidRDefault="00475840" w:rsidP="00475840">
            <w:pPr>
              <w:jc w:val="center"/>
              <w:rPr>
                <w:rFonts w:ascii="GHEA Grapalat" w:hAnsi="GHEA Grapalat"/>
                <w:sz w:val="18"/>
                <w:szCs w:val="18"/>
                <w:lang w:val="hy-AM"/>
              </w:rPr>
            </w:pPr>
            <w:r w:rsidRPr="0071689D">
              <w:rPr>
                <w:rFonts w:ascii="GHEA Grapalat" w:hAnsi="GHEA Grapalat"/>
                <w:sz w:val="18"/>
                <w:szCs w:val="18"/>
                <w:lang w:val="hy-AM"/>
              </w:rPr>
              <w:t>100</w:t>
            </w:r>
            <w:r w:rsidRPr="0071689D">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lastRenderedPageBreak/>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Default="00071D1C" w:rsidP="00EF3662">
      <w:pPr>
        <w:rPr>
          <w:rFonts w:ascii="GHEA Grapalat" w:hAnsi="GHEA Grapalat" w:cs="Sylfaen"/>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A4A50"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E238ED" w:rsidRDefault="00E238ED">
      <w:r>
        <w:separator/>
      </w:r>
    </w:p>
  </w:endnote>
  <w:endnote w:type="continuationSeparator" w:id="0">
    <w:p w14:paraId="139596A1" w14:textId="77777777" w:rsidR="00E238ED" w:rsidRDefault="00E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E238ED" w:rsidRDefault="00E238ED">
      <w:r>
        <w:separator/>
      </w:r>
    </w:p>
  </w:footnote>
  <w:footnote w:type="continuationSeparator" w:id="0">
    <w:p w14:paraId="6E49E31B" w14:textId="77777777" w:rsidR="00E238ED" w:rsidRDefault="00E238ED">
      <w:r>
        <w:continuationSeparator/>
      </w:r>
    </w:p>
  </w:footnote>
  <w:footnote w:id="1">
    <w:p w14:paraId="25D7C28F" w14:textId="79FE40BB" w:rsidR="00E238ED" w:rsidRPr="006265F4" w:rsidRDefault="00E238ED" w:rsidP="009278BC">
      <w:pPr>
        <w:pStyle w:val="FootnoteText"/>
        <w:jc w:val="both"/>
        <w:rPr>
          <w:rFonts w:ascii="GHEA Grapalat" w:hAnsi="GHEA Grapalat" w:cs="Sylfaen"/>
          <w:i/>
          <w:sz w:val="16"/>
          <w:szCs w:val="16"/>
          <w:lang w:val="en-US"/>
        </w:rPr>
      </w:pPr>
    </w:p>
    <w:p w14:paraId="0298A23A" w14:textId="03F8C381" w:rsidR="00E238ED" w:rsidRPr="008C7473" w:rsidRDefault="00E238ED" w:rsidP="006C1D25">
      <w:pPr>
        <w:pStyle w:val="FootnoteText"/>
        <w:jc w:val="both"/>
        <w:rPr>
          <w:lang w:val="af-ZA"/>
        </w:rPr>
      </w:pPr>
    </w:p>
  </w:footnote>
  <w:footnote w:id="2">
    <w:p w14:paraId="6CED0620" w14:textId="788E5A04" w:rsidR="00E238ED" w:rsidRPr="006265F4" w:rsidRDefault="00E238ED" w:rsidP="00F83ED8">
      <w:pPr>
        <w:jc w:val="both"/>
        <w:rPr>
          <w:rFonts w:ascii="GHEA Grapalat" w:hAnsi="GHEA Grapalat" w:cs="Sylfaen"/>
          <w:i/>
          <w:sz w:val="16"/>
          <w:szCs w:val="16"/>
          <w:lang w:eastAsia="ru-RU"/>
        </w:rPr>
      </w:pPr>
    </w:p>
    <w:p w14:paraId="6E74603A" w14:textId="6B8FBE01" w:rsidR="00E238ED" w:rsidRPr="00D45BA2" w:rsidRDefault="00E238ED">
      <w:pPr>
        <w:pStyle w:val="FootnoteText"/>
      </w:pPr>
    </w:p>
  </w:footnote>
  <w:footnote w:id="3">
    <w:p w14:paraId="5BDA916E" w14:textId="4A0C8C20" w:rsidR="00E238ED" w:rsidRPr="006F2A6C" w:rsidRDefault="00E238ED"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E238ED" w:rsidRPr="00D45BA2" w:rsidRDefault="00E238ED"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E238ED" w:rsidRPr="008A2E7F" w:rsidRDefault="00E238ED"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E238ED" w:rsidRPr="00D45BA2" w:rsidRDefault="00E238ED">
      <w:pPr>
        <w:pStyle w:val="FootnoteText"/>
        <w:rPr>
          <w:lang w:val="hy-AM"/>
        </w:rPr>
      </w:pPr>
    </w:p>
  </w:footnote>
  <w:footnote w:id="6">
    <w:p w14:paraId="07C6F0D9" w14:textId="69C7FF55" w:rsidR="00E238ED" w:rsidRPr="0028748F" w:rsidRDefault="00E238ED">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7">
    <w:p w14:paraId="4BBBCD3C" w14:textId="43E7C133" w:rsidR="00E238ED" w:rsidRPr="001258CE" w:rsidRDefault="00E238ED">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09F37586" w14:textId="40323099" w:rsidR="00E238ED" w:rsidRPr="00084034" w:rsidRDefault="00E238ED" w:rsidP="00084034">
      <w:pPr>
        <w:pStyle w:val="FootnoteText"/>
        <w:jc w:val="both"/>
        <w:rPr>
          <w:rFonts w:ascii="GHEA Grapalat" w:hAnsi="GHEA Grapalat" w:cs="Sylfaen"/>
          <w:i/>
          <w:sz w:val="16"/>
          <w:szCs w:val="16"/>
          <w:lang w:val="hy-AM"/>
        </w:rPr>
      </w:pPr>
    </w:p>
  </w:footnote>
  <w:footnote w:id="9">
    <w:p w14:paraId="645C99E3" w14:textId="041BF928" w:rsidR="00E238ED" w:rsidRPr="006F2A6C" w:rsidRDefault="00E238ED" w:rsidP="00064837">
      <w:pPr>
        <w:pStyle w:val="FootnoteText"/>
        <w:rPr>
          <w:rFonts w:ascii="Calibri" w:hAnsi="Calibri"/>
          <w:lang w:val="hy-AM"/>
        </w:rPr>
      </w:pPr>
    </w:p>
    <w:p w14:paraId="38B667BE" w14:textId="62A0DB56" w:rsidR="00E238ED" w:rsidRPr="006F2A6C" w:rsidRDefault="00E238ED">
      <w:pPr>
        <w:pStyle w:val="FootnoteText"/>
        <w:rPr>
          <w:rFonts w:ascii="Calibri" w:hAnsi="Calibri"/>
          <w:lang w:val="hy-AM"/>
        </w:rPr>
      </w:pPr>
    </w:p>
  </w:footnote>
  <w:footnote w:id="10">
    <w:p w14:paraId="2B1C8D62" w14:textId="289F75C1" w:rsidR="00E238ED" w:rsidRPr="00084034" w:rsidRDefault="00E238ED">
      <w:pPr>
        <w:pStyle w:val="FootnoteText"/>
        <w:rPr>
          <w:rFonts w:asciiTheme="minorHAnsi" w:hAnsiTheme="minorHAnsi"/>
          <w:lang w:val="hy-AM"/>
        </w:rPr>
      </w:pPr>
    </w:p>
  </w:footnote>
  <w:footnote w:id="11">
    <w:p w14:paraId="422AF998" w14:textId="0DB20754" w:rsidR="00E238ED" w:rsidRPr="00FD4E69" w:rsidRDefault="00E238ED"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E238ED" w:rsidRPr="00FD4E69" w:rsidRDefault="00E238ED"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5DC0C0A3" w:rsidR="00E238ED" w:rsidRPr="00AB6289" w:rsidRDefault="00E238ED" w:rsidP="00FD4E69">
      <w:pPr>
        <w:pStyle w:val="FootnoteText"/>
        <w:jc w:val="both"/>
        <w:rPr>
          <w:lang w:val="af-ZA"/>
        </w:rPr>
      </w:pPr>
    </w:p>
    <w:p w14:paraId="76BF6900" w14:textId="41B01826" w:rsidR="00E238ED" w:rsidRPr="00FD4E69" w:rsidRDefault="00E238ED">
      <w:pPr>
        <w:pStyle w:val="FootnoteText"/>
        <w:rPr>
          <w:rFonts w:asciiTheme="minorHAnsi" w:hAnsiTheme="minorHAnsi"/>
          <w:lang w:val="af-ZA"/>
        </w:rPr>
      </w:pPr>
    </w:p>
  </w:footnote>
  <w:footnote w:id="14">
    <w:p w14:paraId="40326818" w14:textId="77777777" w:rsidR="00E238ED" w:rsidRPr="000B7538" w:rsidRDefault="00E238ED"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E238ED" w:rsidRPr="000B7538" w:rsidRDefault="00E238ED"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E238ED" w:rsidRPr="00523B4A" w:rsidRDefault="00E238ED">
      <w:pPr>
        <w:pStyle w:val="FootnoteText"/>
        <w:rPr>
          <w:rFonts w:asciiTheme="minorHAnsi" w:hAnsiTheme="minorHAnsi"/>
        </w:rPr>
      </w:pPr>
    </w:p>
  </w:footnote>
  <w:footnote w:id="15">
    <w:p w14:paraId="18B31D9B" w14:textId="41260695" w:rsidR="00E238ED" w:rsidRPr="00002A8F" w:rsidRDefault="00E238ED">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108A8B52" w14:textId="5C16298F" w:rsidR="00E238ED" w:rsidRPr="004E599D" w:rsidRDefault="00E238ED">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259F086" w14:textId="54455835" w:rsidR="00E238ED" w:rsidRPr="004E599D" w:rsidRDefault="00E238ED">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E238ED" w:rsidRPr="004E599D" w:rsidRDefault="00E238ED">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E238ED" w:rsidRPr="006265F4" w:rsidRDefault="00E238ED"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E238ED" w:rsidRPr="00416526" w:rsidRDefault="00E238ED"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E238ED" w:rsidRPr="00151EB5" w:rsidRDefault="00E238ED">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E238ED" w:rsidRPr="00151EB5" w:rsidRDefault="00E238ED"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E238ED" w:rsidRPr="00151EB5" w:rsidRDefault="00E238ED">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1F"/>
    <w:multiLevelType w:val="hybridMultilevel"/>
    <w:tmpl w:val="E5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1"/>
  </w:num>
  <w:num w:numId="3">
    <w:abstractNumId w:val="25"/>
  </w:num>
  <w:num w:numId="4">
    <w:abstractNumId w:val="22"/>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0"/>
  </w:num>
  <w:num w:numId="12">
    <w:abstractNumId w:val="35"/>
  </w:num>
  <w:num w:numId="13">
    <w:abstractNumId w:val="31"/>
  </w:num>
  <w:num w:numId="14">
    <w:abstractNumId w:val="15"/>
  </w:num>
  <w:num w:numId="15">
    <w:abstractNumId w:val="33"/>
  </w:num>
  <w:num w:numId="16">
    <w:abstractNumId w:val="20"/>
  </w:num>
  <w:num w:numId="17">
    <w:abstractNumId w:val="9"/>
  </w:num>
  <w:num w:numId="18">
    <w:abstractNumId w:val="3"/>
  </w:num>
  <w:num w:numId="19">
    <w:abstractNumId w:val="7"/>
  </w:num>
  <w:num w:numId="20">
    <w:abstractNumId w:val="6"/>
  </w:num>
  <w:num w:numId="21">
    <w:abstractNumId w:val="36"/>
  </w:num>
  <w:num w:numId="22">
    <w:abstractNumId w:val="34"/>
  </w:num>
  <w:num w:numId="23">
    <w:abstractNumId w:val="29"/>
  </w:num>
  <w:num w:numId="24">
    <w:abstractNumId w:val="1"/>
  </w:num>
  <w:num w:numId="25">
    <w:abstractNumId w:val="19"/>
  </w:num>
  <w:num w:numId="26">
    <w:abstractNumId w:val="23"/>
  </w:num>
  <w:num w:numId="27">
    <w:abstractNumId w:val="21"/>
  </w:num>
  <w:num w:numId="28">
    <w:abstractNumId w:val="13"/>
  </w:num>
  <w:num w:numId="29">
    <w:abstractNumId w:val="17"/>
  </w:num>
  <w:num w:numId="30">
    <w:abstractNumId w:val="26"/>
  </w:num>
  <w:num w:numId="31">
    <w:abstractNumId w:val="32"/>
  </w:num>
  <w:num w:numId="32">
    <w:abstractNumId w:val="12"/>
  </w:num>
  <w:num w:numId="33">
    <w:abstractNumId w:val="5"/>
  </w:num>
  <w:num w:numId="34">
    <w:abstractNumId w:val="14"/>
  </w:num>
  <w:num w:numId="35">
    <w:abstractNumId w:val="18"/>
  </w:num>
  <w:num w:numId="36">
    <w:abstractNumId w:val="16"/>
  </w:num>
  <w:num w:numId="37">
    <w:abstractNumId w:val="28"/>
  </w:num>
  <w:num w:numId="38">
    <w:abstractNumId w:val="2"/>
  </w:num>
  <w:num w:numId="39">
    <w:abstractNumId w:val="4"/>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22C1"/>
    <w:rsid w:val="0004387F"/>
    <w:rsid w:val="00045B10"/>
    <w:rsid w:val="00046BAC"/>
    <w:rsid w:val="00051490"/>
    <w:rsid w:val="00051B7F"/>
    <w:rsid w:val="0005202C"/>
    <w:rsid w:val="0005285D"/>
    <w:rsid w:val="00052AF7"/>
    <w:rsid w:val="00052F61"/>
    <w:rsid w:val="000537FF"/>
    <w:rsid w:val="00053B74"/>
    <w:rsid w:val="00053BFB"/>
    <w:rsid w:val="000545B4"/>
    <w:rsid w:val="00054FBB"/>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AD2"/>
    <w:rsid w:val="00084034"/>
    <w:rsid w:val="000845F6"/>
    <w:rsid w:val="00085931"/>
    <w:rsid w:val="00085DFF"/>
    <w:rsid w:val="000878DB"/>
    <w:rsid w:val="00087A30"/>
    <w:rsid w:val="000911CA"/>
    <w:rsid w:val="000917B9"/>
    <w:rsid w:val="00091EBC"/>
    <w:rsid w:val="00092D0A"/>
    <w:rsid w:val="0009380C"/>
    <w:rsid w:val="0009449B"/>
    <w:rsid w:val="000946A3"/>
    <w:rsid w:val="00094700"/>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4DE2"/>
    <w:rsid w:val="000C5A09"/>
    <w:rsid w:val="000C6F81"/>
    <w:rsid w:val="000C78C9"/>
    <w:rsid w:val="000D07E4"/>
    <w:rsid w:val="000D091F"/>
    <w:rsid w:val="000D10F1"/>
    <w:rsid w:val="000D16B6"/>
    <w:rsid w:val="000D1ADF"/>
    <w:rsid w:val="000D2054"/>
    <w:rsid w:val="000D2527"/>
    <w:rsid w:val="000D3188"/>
    <w:rsid w:val="000D34C8"/>
    <w:rsid w:val="000D3B6D"/>
    <w:rsid w:val="000D4471"/>
    <w:rsid w:val="000D52A5"/>
    <w:rsid w:val="000D5766"/>
    <w:rsid w:val="000D590A"/>
    <w:rsid w:val="000D598D"/>
    <w:rsid w:val="000D6A89"/>
    <w:rsid w:val="000D6C21"/>
    <w:rsid w:val="000D701E"/>
    <w:rsid w:val="000D7502"/>
    <w:rsid w:val="000D77C1"/>
    <w:rsid w:val="000E05AB"/>
    <w:rsid w:val="000E0613"/>
    <w:rsid w:val="000E1C31"/>
    <w:rsid w:val="000E21E6"/>
    <w:rsid w:val="000E2416"/>
    <w:rsid w:val="000E2427"/>
    <w:rsid w:val="000E267C"/>
    <w:rsid w:val="000E2AC0"/>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22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B41"/>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094"/>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3D"/>
    <w:rsid w:val="001B21A3"/>
    <w:rsid w:val="001B37D2"/>
    <w:rsid w:val="001B45A9"/>
    <w:rsid w:val="001B478E"/>
    <w:rsid w:val="001B4C6A"/>
    <w:rsid w:val="001B5BAC"/>
    <w:rsid w:val="001B6BED"/>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33BB"/>
    <w:rsid w:val="001E37F2"/>
    <w:rsid w:val="001E55B2"/>
    <w:rsid w:val="001E5866"/>
    <w:rsid w:val="001E7733"/>
    <w:rsid w:val="001F0335"/>
    <w:rsid w:val="001F0371"/>
    <w:rsid w:val="001F1DF0"/>
    <w:rsid w:val="001F3094"/>
    <w:rsid w:val="001F3237"/>
    <w:rsid w:val="001F386B"/>
    <w:rsid w:val="001F4303"/>
    <w:rsid w:val="001F5699"/>
    <w:rsid w:val="001F5FDE"/>
    <w:rsid w:val="001F6578"/>
    <w:rsid w:val="001F760C"/>
    <w:rsid w:val="00201683"/>
    <w:rsid w:val="002017CB"/>
    <w:rsid w:val="00201DA0"/>
    <w:rsid w:val="00201F2E"/>
    <w:rsid w:val="00202F4D"/>
    <w:rsid w:val="00202FB8"/>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CB8"/>
    <w:rsid w:val="00271DF6"/>
    <w:rsid w:val="0027208C"/>
    <w:rsid w:val="00272C96"/>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2E6"/>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AE"/>
    <w:rsid w:val="002A3785"/>
    <w:rsid w:val="002A4619"/>
    <w:rsid w:val="002A464D"/>
    <w:rsid w:val="002A5BDB"/>
    <w:rsid w:val="002A6DDA"/>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1B7"/>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0B7F"/>
    <w:rsid w:val="002E3165"/>
    <w:rsid w:val="002E33D8"/>
    <w:rsid w:val="002E4305"/>
    <w:rsid w:val="002E530A"/>
    <w:rsid w:val="002E531D"/>
    <w:rsid w:val="002E67D3"/>
    <w:rsid w:val="002E77AC"/>
    <w:rsid w:val="002E7EE1"/>
    <w:rsid w:val="002F1AB3"/>
    <w:rsid w:val="002F2B23"/>
    <w:rsid w:val="002F2C5F"/>
    <w:rsid w:val="002F2CE0"/>
    <w:rsid w:val="002F35FE"/>
    <w:rsid w:val="002F4A55"/>
    <w:rsid w:val="002F58F8"/>
    <w:rsid w:val="002F6164"/>
    <w:rsid w:val="002F6FA0"/>
    <w:rsid w:val="002F7A7E"/>
    <w:rsid w:val="00300EAA"/>
    <w:rsid w:val="00301193"/>
    <w:rsid w:val="0030129D"/>
    <w:rsid w:val="0030198A"/>
    <w:rsid w:val="00303732"/>
    <w:rsid w:val="003041A8"/>
    <w:rsid w:val="00304436"/>
    <w:rsid w:val="00304D64"/>
    <w:rsid w:val="003053EF"/>
    <w:rsid w:val="00305E59"/>
    <w:rsid w:val="00305F6D"/>
    <w:rsid w:val="003064D4"/>
    <w:rsid w:val="00306EEE"/>
    <w:rsid w:val="00307F3C"/>
    <w:rsid w:val="003101E4"/>
    <w:rsid w:val="00310A82"/>
    <w:rsid w:val="00310B6E"/>
    <w:rsid w:val="00310ED2"/>
    <w:rsid w:val="00311076"/>
    <w:rsid w:val="003141B6"/>
    <w:rsid w:val="00315BEC"/>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1B6"/>
    <w:rsid w:val="00333314"/>
    <w:rsid w:val="00334564"/>
    <w:rsid w:val="00334B2F"/>
    <w:rsid w:val="0033571F"/>
    <w:rsid w:val="00335C2A"/>
    <w:rsid w:val="00336907"/>
    <w:rsid w:val="00336F9A"/>
    <w:rsid w:val="00340083"/>
    <w:rsid w:val="003414E2"/>
    <w:rsid w:val="003414F9"/>
    <w:rsid w:val="00341A50"/>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07"/>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A2"/>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E2"/>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22"/>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2EC2"/>
    <w:rsid w:val="003F300B"/>
    <w:rsid w:val="003F328F"/>
    <w:rsid w:val="003F3613"/>
    <w:rsid w:val="003F3AE8"/>
    <w:rsid w:val="003F4C5E"/>
    <w:rsid w:val="003F6CF8"/>
    <w:rsid w:val="003F7B41"/>
    <w:rsid w:val="00400379"/>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F0C"/>
    <w:rsid w:val="0041591D"/>
    <w:rsid w:val="00416526"/>
    <w:rsid w:val="00416F1E"/>
    <w:rsid w:val="00417553"/>
    <w:rsid w:val="004175B6"/>
    <w:rsid w:val="004177EC"/>
    <w:rsid w:val="0042084B"/>
    <w:rsid w:val="00422087"/>
    <w:rsid w:val="00427EAA"/>
    <w:rsid w:val="004306D6"/>
    <w:rsid w:val="004313D4"/>
    <w:rsid w:val="00431998"/>
    <w:rsid w:val="00431A05"/>
    <w:rsid w:val="004320F2"/>
    <w:rsid w:val="0043316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840"/>
    <w:rsid w:val="00475C82"/>
    <w:rsid w:val="0047619C"/>
    <w:rsid w:val="00476579"/>
    <w:rsid w:val="00476A47"/>
    <w:rsid w:val="00477354"/>
    <w:rsid w:val="00477514"/>
    <w:rsid w:val="00480079"/>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97EAC"/>
    <w:rsid w:val="004A08CB"/>
    <w:rsid w:val="004A1734"/>
    <w:rsid w:val="004A1C5D"/>
    <w:rsid w:val="004A3051"/>
    <w:rsid w:val="004A3A81"/>
    <w:rsid w:val="004A4A50"/>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87D"/>
    <w:rsid w:val="004C090C"/>
    <w:rsid w:val="004C17D2"/>
    <w:rsid w:val="004C1958"/>
    <w:rsid w:val="004C1D9B"/>
    <w:rsid w:val="004C217A"/>
    <w:rsid w:val="004C3803"/>
    <w:rsid w:val="004C5AB5"/>
    <w:rsid w:val="004C5CF3"/>
    <w:rsid w:val="004C6D52"/>
    <w:rsid w:val="004C77DB"/>
    <w:rsid w:val="004D0281"/>
    <w:rsid w:val="004D0AE2"/>
    <w:rsid w:val="004D1C32"/>
    <w:rsid w:val="004D1E87"/>
    <w:rsid w:val="004D1FCD"/>
    <w:rsid w:val="004D2727"/>
    <w:rsid w:val="004D28BA"/>
    <w:rsid w:val="004D2B4B"/>
    <w:rsid w:val="004D304E"/>
    <w:rsid w:val="004D4DB8"/>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02D"/>
    <w:rsid w:val="004E4706"/>
    <w:rsid w:val="004E50C8"/>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B9"/>
    <w:rsid w:val="00503BFB"/>
    <w:rsid w:val="00504841"/>
    <w:rsid w:val="00504862"/>
    <w:rsid w:val="00505AD4"/>
    <w:rsid w:val="00505C33"/>
    <w:rsid w:val="00506639"/>
    <w:rsid w:val="005070DF"/>
    <w:rsid w:val="005070FD"/>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5F50"/>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C66"/>
    <w:rsid w:val="00556113"/>
    <w:rsid w:val="0055623A"/>
    <w:rsid w:val="005562ED"/>
    <w:rsid w:val="005563D9"/>
    <w:rsid w:val="00556D58"/>
    <w:rsid w:val="00557E3D"/>
    <w:rsid w:val="00560961"/>
    <w:rsid w:val="00561FCA"/>
    <w:rsid w:val="0056213E"/>
    <w:rsid w:val="005625C3"/>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69B8"/>
    <w:rsid w:val="00577582"/>
    <w:rsid w:val="00581057"/>
    <w:rsid w:val="005812BE"/>
    <w:rsid w:val="00581DC3"/>
    <w:rsid w:val="005821CF"/>
    <w:rsid w:val="0058298C"/>
    <w:rsid w:val="00582FEB"/>
    <w:rsid w:val="00583092"/>
    <w:rsid w:val="00583117"/>
    <w:rsid w:val="00583806"/>
    <w:rsid w:val="005840A7"/>
    <w:rsid w:val="005845E4"/>
    <w:rsid w:val="00584A70"/>
    <w:rsid w:val="005856C5"/>
    <w:rsid w:val="00585DD4"/>
    <w:rsid w:val="00585E16"/>
    <w:rsid w:val="0058649C"/>
    <w:rsid w:val="00586CD2"/>
    <w:rsid w:val="00587072"/>
    <w:rsid w:val="005900F2"/>
    <w:rsid w:val="005909EA"/>
    <w:rsid w:val="0059180B"/>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82D"/>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0F9C"/>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83C"/>
    <w:rsid w:val="00613C1B"/>
    <w:rsid w:val="00614934"/>
    <w:rsid w:val="00615570"/>
    <w:rsid w:val="006158AD"/>
    <w:rsid w:val="00615BFA"/>
    <w:rsid w:val="0061670A"/>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50C"/>
    <w:rsid w:val="00631658"/>
    <w:rsid w:val="00631744"/>
    <w:rsid w:val="00633389"/>
    <w:rsid w:val="00633E1E"/>
    <w:rsid w:val="00634DC9"/>
    <w:rsid w:val="00635D52"/>
    <w:rsid w:val="006360FA"/>
    <w:rsid w:val="00636E5C"/>
    <w:rsid w:val="0063768A"/>
    <w:rsid w:val="00637DAB"/>
    <w:rsid w:val="00637EDF"/>
    <w:rsid w:val="00641602"/>
    <w:rsid w:val="00641975"/>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0CD"/>
    <w:rsid w:val="006818C6"/>
    <w:rsid w:val="00685962"/>
    <w:rsid w:val="00685A30"/>
    <w:rsid w:val="00685C48"/>
    <w:rsid w:val="00687E54"/>
    <w:rsid w:val="006909F4"/>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EB"/>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5AEA"/>
    <w:rsid w:val="00707247"/>
    <w:rsid w:val="0070731F"/>
    <w:rsid w:val="00707B86"/>
    <w:rsid w:val="00710307"/>
    <w:rsid w:val="00712311"/>
    <w:rsid w:val="00712DB8"/>
    <w:rsid w:val="007131F4"/>
    <w:rsid w:val="00713EEE"/>
    <w:rsid w:val="00714C96"/>
    <w:rsid w:val="007154FC"/>
    <w:rsid w:val="0071687B"/>
    <w:rsid w:val="0071689A"/>
    <w:rsid w:val="0071689D"/>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6771"/>
    <w:rsid w:val="00747893"/>
    <w:rsid w:val="00750406"/>
    <w:rsid w:val="0075067F"/>
    <w:rsid w:val="00750AED"/>
    <w:rsid w:val="00751116"/>
    <w:rsid w:val="007523CA"/>
    <w:rsid w:val="00752506"/>
    <w:rsid w:val="007525C0"/>
    <w:rsid w:val="00752B32"/>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5BA4"/>
    <w:rsid w:val="007760A5"/>
    <w:rsid w:val="00776E6C"/>
    <w:rsid w:val="00781169"/>
    <w:rsid w:val="007811AE"/>
    <w:rsid w:val="007813EB"/>
    <w:rsid w:val="00781688"/>
    <w:rsid w:val="007821E6"/>
    <w:rsid w:val="007829C0"/>
    <w:rsid w:val="00782D3C"/>
    <w:rsid w:val="0078387F"/>
    <w:rsid w:val="007839E7"/>
    <w:rsid w:val="00784B86"/>
    <w:rsid w:val="00784CB7"/>
    <w:rsid w:val="007862B1"/>
    <w:rsid w:val="0078774A"/>
    <w:rsid w:val="0079052D"/>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5B1B"/>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0C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7F761B"/>
    <w:rsid w:val="008012F3"/>
    <w:rsid w:val="008013DA"/>
    <w:rsid w:val="0080437A"/>
    <w:rsid w:val="008061D6"/>
    <w:rsid w:val="008069F0"/>
    <w:rsid w:val="00807178"/>
    <w:rsid w:val="0080763E"/>
    <w:rsid w:val="00807F1E"/>
    <w:rsid w:val="00807F3B"/>
    <w:rsid w:val="008105B4"/>
    <w:rsid w:val="00811D16"/>
    <w:rsid w:val="008128C9"/>
    <w:rsid w:val="00813EE1"/>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5AD"/>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16"/>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0F3"/>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22F"/>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9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993"/>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C56"/>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09F4"/>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6FEE"/>
    <w:rsid w:val="00987679"/>
    <w:rsid w:val="00987E76"/>
    <w:rsid w:val="00990375"/>
    <w:rsid w:val="00990561"/>
    <w:rsid w:val="00990835"/>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492"/>
    <w:rsid w:val="009D2800"/>
    <w:rsid w:val="009D29B5"/>
    <w:rsid w:val="009D352B"/>
    <w:rsid w:val="009D3747"/>
    <w:rsid w:val="009D47AF"/>
    <w:rsid w:val="009D62B8"/>
    <w:rsid w:val="009D64FE"/>
    <w:rsid w:val="009D6D1A"/>
    <w:rsid w:val="009D78BC"/>
    <w:rsid w:val="009D7F4A"/>
    <w:rsid w:val="009E0111"/>
    <w:rsid w:val="009E036F"/>
    <w:rsid w:val="009E0EDE"/>
    <w:rsid w:val="009E146A"/>
    <w:rsid w:val="009E1525"/>
    <w:rsid w:val="009E19C7"/>
    <w:rsid w:val="009E2620"/>
    <w:rsid w:val="009E27FC"/>
    <w:rsid w:val="009E35C5"/>
    <w:rsid w:val="009E38B9"/>
    <w:rsid w:val="009E45F3"/>
    <w:rsid w:val="009E4A0F"/>
    <w:rsid w:val="009E4E26"/>
    <w:rsid w:val="009E6B47"/>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587"/>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0F12"/>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3478"/>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445"/>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2B3A"/>
    <w:rsid w:val="00AA432B"/>
    <w:rsid w:val="00AA5305"/>
    <w:rsid w:val="00AA632C"/>
    <w:rsid w:val="00AA697C"/>
    <w:rsid w:val="00AA6F53"/>
    <w:rsid w:val="00AA75FA"/>
    <w:rsid w:val="00AA7805"/>
    <w:rsid w:val="00AA7B65"/>
    <w:rsid w:val="00AB00B1"/>
    <w:rsid w:val="00AB0304"/>
    <w:rsid w:val="00AB04A6"/>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1025"/>
    <w:rsid w:val="00AC3F2F"/>
    <w:rsid w:val="00AC45C7"/>
    <w:rsid w:val="00AC4EAF"/>
    <w:rsid w:val="00AC5807"/>
    <w:rsid w:val="00AC743C"/>
    <w:rsid w:val="00AC7A2E"/>
    <w:rsid w:val="00AD0AB3"/>
    <w:rsid w:val="00AD0BEB"/>
    <w:rsid w:val="00AD1BFE"/>
    <w:rsid w:val="00AD305B"/>
    <w:rsid w:val="00AD34C9"/>
    <w:rsid w:val="00AD522C"/>
    <w:rsid w:val="00AD6D6A"/>
    <w:rsid w:val="00AD70B3"/>
    <w:rsid w:val="00AD7B20"/>
    <w:rsid w:val="00AE0633"/>
    <w:rsid w:val="00AE0B66"/>
    <w:rsid w:val="00AE1335"/>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1D9"/>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501"/>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2A3"/>
    <w:rsid w:val="00B413A8"/>
    <w:rsid w:val="00B425F0"/>
    <w:rsid w:val="00B4364F"/>
    <w:rsid w:val="00B44A67"/>
    <w:rsid w:val="00B44DC4"/>
    <w:rsid w:val="00B46279"/>
    <w:rsid w:val="00B462B5"/>
    <w:rsid w:val="00B46AA0"/>
    <w:rsid w:val="00B4746C"/>
    <w:rsid w:val="00B4794D"/>
    <w:rsid w:val="00B50F8D"/>
    <w:rsid w:val="00B514E8"/>
    <w:rsid w:val="00B51D9F"/>
    <w:rsid w:val="00B52954"/>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6E0"/>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B82"/>
    <w:rsid w:val="00BA632C"/>
    <w:rsid w:val="00BA78E6"/>
    <w:rsid w:val="00BA7FAD"/>
    <w:rsid w:val="00BB0174"/>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564D"/>
    <w:rsid w:val="00C105F6"/>
    <w:rsid w:val="00C10CFE"/>
    <w:rsid w:val="00C11929"/>
    <w:rsid w:val="00C122A6"/>
    <w:rsid w:val="00C130A5"/>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787"/>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817"/>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11D8"/>
    <w:rsid w:val="00CB3CB1"/>
    <w:rsid w:val="00CB41AB"/>
    <w:rsid w:val="00CB43BD"/>
    <w:rsid w:val="00CB4C1E"/>
    <w:rsid w:val="00CB5290"/>
    <w:rsid w:val="00CB57BB"/>
    <w:rsid w:val="00CB5EFD"/>
    <w:rsid w:val="00CB68EF"/>
    <w:rsid w:val="00CB71A2"/>
    <w:rsid w:val="00CB759C"/>
    <w:rsid w:val="00CB79A4"/>
    <w:rsid w:val="00CC049D"/>
    <w:rsid w:val="00CC0A8D"/>
    <w:rsid w:val="00CC16CF"/>
    <w:rsid w:val="00CC1B96"/>
    <w:rsid w:val="00CC2E47"/>
    <w:rsid w:val="00CC32EA"/>
    <w:rsid w:val="00CC3419"/>
    <w:rsid w:val="00CC3A77"/>
    <w:rsid w:val="00CC43F3"/>
    <w:rsid w:val="00CC49B7"/>
    <w:rsid w:val="00CC510A"/>
    <w:rsid w:val="00CC518E"/>
    <w:rsid w:val="00CC67D2"/>
    <w:rsid w:val="00CC73F0"/>
    <w:rsid w:val="00CC7693"/>
    <w:rsid w:val="00CD043A"/>
    <w:rsid w:val="00CD1735"/>
    <w:rsid w:val="00CD1E70"/>
    <w:rsid w:val="00CD2BFE"/>
    <w:rsid w:val="00CD3548"/>
    <w:rsid w:val="00CD4190"/>
    <w:rsid w:val="00CD435C"/>
    <w:rsid w:val="00CD43C8"/>
    <w:rsid w:val="00CD4898"/>
    <w:rsid w:val="00CD4FB4"/>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492"/>
    <w:rsid w:val="00D16562"/>
    <w:rsid w:val="00D17209"/>
    <w:rsid w:val="00D17258"/>
    <w:rsid w:val="00D172EC"/>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B1E"/>
    <w:rsid w:val="00D33F62"/>
    <w:rsid w:val="00D359EB"/>
    <w:rsid w:val="00D35A70"/>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4F2"/>
    <w:rsid w:val="00D50810"/>
    <w:rsid w:val="00D50B56"/>
    <w:rsid w:val="00D516BE"/>
    <w:rsid w:val="00D52CC7"/>
    <w:rsid w:val="00D52D0B"/>
    <w:rsid w:val="00D5440E"/>
    <w:rsid w:val="00D54E6F"/>
    <w:rsid w:val="00D5541F"/>
    <w:rsid w:val="00D562B1"/>
    <w:rsid w:val="00D5674E"/>
    <w:rsid w:val="00D56D2A"/>
    <w:rsid w:val="00D56DF6"/>
    <w:rsid w:val="00D57126"/>
    <w:rsid w:val="00D571F0"/>
    <w:rsid w:val="00D57531"/>
    <w:rsid w:val="00D60E8B"/>
    <w:rsid w:val="00D612BC"/>
    <w:rsid w:val="00D61B60"/>
    <w:rsid w:val="00D61D87"/>
    <w:rsid w:val="00D627D0"/>
    <w:rsid w:val="00D62C0F"/>
    <w:rsid w:val="00D63AB3"/>
    <w:rsid w:val="00D65BF2"/>
    <w:rsid w:val="00D65E4E"/>
    <w:rsid w:val="00D65EBA"/>
    <w:rsid w:val="00D700EB"/>
    <w:rsid w:val="00D70264"/>
    <w:rsid w:val="00D709DE"/>
    <w:rsid w:val="00D71259"/>
    <w:rsid w:val="00D71A84"/>
    <w:rsid w:val="00D729D4"/>
    <w:rsid w:val="00D72C61"/>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21D"/>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403"/>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2937"/>
    <w:rsid w:val="00DF517B"/>
    <w:rsid w:val="00DF5182"/>
    <w:rsid w:val="00DF68A6"/>
    <w:rsid w:val="00DF7255"/>
    <w:rsid w:val="00E01503"/>
    <w:rsid w:val="00E01DB2"/>
    <w:rsid w:val="00E020C1"/>
    <w:rsid w:val="00E02388"/>
    <w:rsid w:val="00E02F60"/>
    <w:rsid w:val="00E038DA"/>
    <w:rsid w:val="00E040F0"/>
    <w:rsid w:val="00E04589"/>
    <w:rsid w:val="00E045AE"/>
    <w:rsid w:val="00E046C2"/>
    <w:rsid w:val="00E04FA9"/>
    <w:rsid w:val="00E05426"/>
    <w:rsid w:val="00E05F32"/>
    <w:rsid w:val="00E062BA"/>
    <w:rsid w:val="00E06E9D"/>
    <w:rsid w:val="00E070E6"/>
    <w:rsid w:val="00E07B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8ED"/>
    <w:rsid w:val="00E23921"/>
    <w:rsid w:val="00E23A9A"/>
    <w:rsid w:val="00E23F7F"/>
    <w:rsid w:val="00E2406F"/>
    <w:rsid w:val="00E242FF"/>
    <w:rsid w:val="00E24EBF"/>
    <w:rsid w:val="00E25AF8"/>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37BF9"/>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EA2"/>
    <w:rsid w:val="00E502B5"/>
    <w:rsid w:val="00E51117"/>
    <w:rsid w:val="00E51EEA"/>
    <w:rsid w:val="00E5348C"/>
    <w:rsid w:val="00E54297"/>
    <w:rsid w:val="00E54B2C"/>
    <w:rsid w:val="00E5510F"/>
    <w:rsid w:val="00E555F1"/>
    <w:rsid w:val="00E56508"/>
    <w:rsid w:val="00E6008B"/>
    <w:rsid w:val="00E601A1"/>
    <w:rsid w:val="00E6044F"/>
    <w:rsid w:val="00E60526"/>
    <w:rsid w:val="00E61E2C"/>
    <w:rsid w:val="00E61EC0"/>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FA6"/>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19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EF7871"/>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77D"/>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27B11"/>
    <w:rsid w:val="00F339E3"/>
    <w:rsid w:val="00F35120"/>
    <w:rsid w:val="00F36E1F"/>
    <w:rsid w:val="00F377C0"/>
    <w:rsid w:val="00F378CF"/>
    <w:rsid w:val="00F37F2C"/>
    <w:rsid w:val="00F400E7"/>
    <w:rsid w:val="00F403A5"/>
    <w:rsid w:val="00F406AC"/>
    <w:rsid w:val="00F40755"/>
    <w:rsid w:val="00F40D4D"/>
    <w:rsid w:val="00F4140F"/>
    <w:rsid w:val="00F419C7"/>
    <w:rsid w:val="00F4395E"/>
    <w:rsid w:val="00F4435F"/>
    <w:rsid w:val="00F449C0"/>
    <w:rsid w:val="00F4506C"/>
    <w:rsid w:val="00F45B4D"/>
    <w:rsid w:val="00F45B8B"/>
    <w:rsid w:val="00F4675E"/>
    <w:rsid w:val="00F51B3A"/>
    <w:rsid w:val="00F5284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5E55"/>
    <w:rsid w:val="00F676CB"/>
    <w:rsid w:val="00F67946"/>
    <w:rsid w:val="00F67CD4"/>
    <w:rsid w:val="00F67F2C"/>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3E8"/>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6188"/>
    <w:rsid w:val="00FB72F4"/>
    <w:rsid w:val="00FB78E7"/>
    <w:rsid w:val="00FB796B"/>
    <w:rsid w:val="00FC035C"/>
    <w:rsid w:val="00FC096C"/>
    <w:rsid w:val="00FC0FDC"/>
    <w:rsid w:val="00FC1C0E"/>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38"/>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2D"/>
    <w:rsid w:val="00FF6156"/>
    <w:rsid w:val="00FF6934"/>
    <w:rsid w:val="00FF69B7"/>
    <w:rsid w:val="00FF6ACF"/>
    <w:rsid w:val="00FF6FFD"/>
    <w:rsid w:val="00FF764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ED"/>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NoSpacing">
    <w:name w:val="No Spacing"/>
    <w:uiPriority w:val="1"/>
    <w:qFormat/>
    <w:rsid w:val="00E07BE6"/>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4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78257417">
      <w:bodyDiv w:val="1"/>
      <w:marLeft w:val="0"/>
      <w:marRight w:val="0"/>
      <w:marTop w:val="0"/>
      <w:marBottom w:val="0"/>
      <w:divBdr>
        <w:top w:val="none" w:sz="0" w:space="0" w:color="auto"/>
        <w:left w:val="none" w:sz="0" w:space="0" w:color="auto"/>
        <w:bottom w:val="none" w:sz="0" w:space="0" w:color="auto"/>
        <w:right w:val="none" w:sz="0" w:space="0" w:color="auto"/>
      </w:divBdr>
    </w:div>
    <w:div w:id="132644923">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21409288">
      <w:bodyDiv w:val="1"/>
      <w:marLeft w:val="0"/>
      <w:marRight w:val="0"/>
      <w:marTop w:val="0"/>
      <w:marBottom w:val="0"/>
      <w:divBdr>
        <w:top w:val="none" w:sz="0" w:space="0" w:color="auto"/>
        <w:left w:val="none" w:sz="0" w:space="0" w:color="auto"/>
        <w:bottom w:val="none" w:sz="0" w:space="0" w:color="auto"/>
        <w:right w:val="none" w:sz="0" w:space="0" w:color="auto"/>
      </w:divBdr>
    </w:div>
    <w:div w:id="25717465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520057">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32552015">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6848318">
      <w:bodyDiv w:val="1"/>
      <w:marLeft w:val="0"/>
      <w:marRight w:val="0"/>
      <w:marTop w:val="0"/>
      <w:marBottom w:val="0"/>
      <w:divBdr>
        <w:top w:val="none" w:sz="0" w:space="0" w:color="auto"/>
        <w:left w:val="none" w:sz="0" w:space="0" w:color="auto"/>
        <w:bottom w:val="none" w:sz="0" w:space="0" w:color="auto"/>
        <w:right w:val="none" w:sz="0" w:space="0" w:color="auto"/>
      </w:divBdr>
    </w:div>
    <w:div w:id="55878718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436206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2369673">
      <w:bodyDiv w:val="1"/>
      <w:marLeft w:val="0"/>
      <w:marRight w:val="0"/>
      <w:marTop w:val="0"/>
      <w:marBottom w:val="0"/>
      <w:divBdr>
        <w:top w:val="none" w:sz="0" w:space="0" w:color="auto"/>
        <w:left w:val="none" w:sz="0" w:space="0" w:color="auto"/>
        <w:bottom w:val="none" w:sz="0" w:space="0" w:color="auto"/>
        <w:right w:val="none" w:sz="0" w:space="0" w:color="auto"/>
      </w:divBdr>
    </w:div>
    <w:div w:id="665785545">
      <w:bodyDiv w:val="1"/>
      <w:marLeft w:val="0"/>
      <w:marRight w:val="0"/>
      <w:marTop w:val="0"/>
      <w:marBottom w:val="0"/>
      <w:divBdr>
        <w:top w:val="none" w:sz="0" w:space="0" w:color="auto"/>
        <w:left w:val="none" w:sz="0" w:space="0" w:color="auto"/>
        <w:bottom w:val="none" w:sz="0" w:space="0" w:color="auto"/>
        <w:right w:val="none" w:sz="0" w:space="0" w:color="auto"/>
      </w:divBdr>
    </w:div>
    <w:div w:id="695621390">
      <w:bodyDiv w:val="1"/>
      <w:marLeft w:val="0"/>
      <w:marRight w:val="0"/>
      <w:marTop w:val="0"/>
      <w:marBottom w:val="0"/>
      <w:divBdr>
        <w:top w:val="none" w:sz="0" w:space="0" w:color="auto"/>
        <w:left w:val="none" w:sz="0" w:space="0" w:color="auto"/>
        <w:bottom w:val="none" w:sz="0" w:space="0" w:color="auto"/>
        <w:right w:val="none" w:sz="0" w:space="0" w:color="auto"/>
      </w:divBdr>
    </w:div>
    <w:div w:id="759252721">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44438059">
      <w:bodyDiv w:val="1"/>
      <w:marLeft w:val="0"/>
      <w:marRight w:val="0"/>
      <w:marTop w:val="0"/>
      <w:marBottom w:val="0"/>
      <w:divBdr>
        <w:top w:val="none" w:sz="0" w:space="0" w:color="auto"/>
        <w:left w:val="none" w:sz="0" w:space="0" w:color="auto"/>
        <w:bottom w:val="none" w:sz="0" w:space="0" w:color="auto"/>
        <w:right w:val="none" w:sz="0" w:space="0" w:color="auto"/>
      </w:divBdr>
    </w:div>
    <w:div w:id="86463896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866988536">
      <w:bodyDiv w:val="1"/>
      <w:marLeft w:val="0"/>
      <w:marRight w:val="0"/>
      <w:marTop w:val="0"/>
      <w:marBottom w:val="0"/>
      <w:divBdr>
        <w:top w:val="none" w:sz="0" w:space="0" w:color="auto"/>
        <w:left w:val="none" w:sz="0" w:space="0" w:color="auto"/>
        <w:bottom w:val="none" w:sz="0" w:space="0" w:color="auto"/>
        <w:right w:val="none" w:sz="0" w:space="0" w:color="auto"/>
      </w:divBdr>
    </w:div>
    <w:div w:id="899168408">
      <w:bodyDiv w:val="1"/>
      <w:marLeft w:val="0"/>
      <w:marRight w:val="0"/>
      <w:marTop w:val="0"/>
      <w:marBottom w:val="0"/>
      <w:divBdr>
        <w:top w:val="none" w:sz="0" w:space="0" w:color="auto"/>
        <w:left w:val="none" w:sz="0" w:space="0" w:color="auto"/>
        <w:bottom w:val="none" w:sz="0" w:space="0" w:color="auto"/>
        <w:right w:val="none" w:sz="0" w:space="0" w:color="auto"/>
      </w:divBdr>
    </w:div>
    <w:div w:id="942960323">
      <w:bodyDiv w:val="1"/>
      <w:marLeft w:val="0"/>
      <w:marRight w:val="0"/>
      <w:marTop w:val="0"/>
      <w:marBottom w:val="0"/>
      <w:divBdr>
        <w:top w:val="none" w:sz="0" w:space="0" w:color="auto"/>
        <w:left w:val="none" w:sz="0" w:space="0" w:color="auto"/>
        <w:bottom w:val="none" w:sz="0" w:space="0" w:color="auto"/>
        <w:right w:val="none" w:sz="0" w:space="0" w:color="auto"/>
      </w:divBdr>
    </w:div>
    <w:div w:id="983196104">
      <w:bodyDiv w:val="1"/>
      <w:marLeft w:val="0"/>
      <w:marRight w:val="0"/>
      <w:marTop w:val="0"/>
      <w:marBottom w:val="0"/>
      <w:divBdr>
        <w:top w:val="none" w:sz="0" w:space="0" w:color="auto"/>
        <w:left w:val="none" w:sz="0" w:space="0" w:color="auto"/>
        <w:bottom w:val="none" w:sz="0" w:space="0" w:color="auto"/>
        <w:right w:val="none" w:sz="0" w:space="0" w:color="auto"/>
      </w:divBdr>
    </w:div>
    <w:div w:id="984167109">
      <w:bodyDiv w:val="1"/>
      <w:marLeft w:val="0"/>
      <w:marRight w:val="0"/>
      <w:marTop w:val="0"/>
      <w:marBottom w:val="0"/>
      <w:divBdr>
        <w:top w:val="none" w:sz="0" w:space="0" w:color="auto"/>
        <w:left w:val="none" w:sz="0" w:space="0" w:color="auto"/>
        <w:bottom w:val="none" w:sz="0" w:space="0" w:color="auto"/>
        <w:right w:val="none" w:sz="0" w:space="0" w:color="auto"/>
      </w:divBdr>
    </w:div>
    <w:div w:id="1007319275">
      <w:bodyDiv w:val="1"/>
      <w:marLeft w:val="0"/>
      <w:marRight w:val="0"/>
      <w:marTop w:val="0"/>
      <w:marBottom w:val="0"/>
      <w:divBdr>
        <w:top w:val="none" w:sz="0" w:space="0" w:color="auto"/>
        <w:left w:val="none" w:sz="0" w:space="0" w:color="auto"/>
        <w:bottom w:val="none" w:sz="0" w:space="0" w:color="auto"/>
        <w:right w:val="none" w:sz="0" w:space="0" w:color="auto"/>
      </w:divBdr>
    </w:div>
    <w:div w:id="1039551615">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2076565">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724962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409232618">
      <w:bodyDiv w:val="1"/>
      <w:marLeft w:val="0"/>
      <w:marRight w:val="0"/>
      <w:marTop w:val="0"/>
      <w:marBottom w:val="0"/>
      <w:divBdr>
        <w:top w:val="none" w:sz="0" w:space="0" w:color="auto"/>
        <w:left w:val="none" w:sz="0" w:space="0" w:color="auto"/>
        <w:bottom w:val="none" w:sz="0" w:space="0" w:color="auto"/>
        <w:right w:val="none" w:sz="0" w:space="0" w:color="auto"/>
      </w:divBdr>
    </w:div>
    <w:div w:id="1431468808">
      <w:bodyDiv w:val="1"/>
      <w:marLeft w:val="0"/>
      <w:marRight w:val="0"/>
      <w:marTop w:val="0"/>
      <w:marBottom w:val="0"/>
      <w:divBdr>
        <w:top w:val="none" w:sz="0" w:space="0" w:color="auto"/>
        <w:left w:val="none" w:sz="0" w:space="0" w:color="auto"/>
        <w:bottom w:val="none" w:sz="0" w:space="0" w:color="auto"/>
        <w:right w:val="none" w:sz="0" w:space="0" w:color="auto"/>
      </w:divBdr>
    </w:div>
    <w:div w:id="1490748346">
      <w:bodyDiv w:val="1"/>
      <w:marLeft w:val="0"/>
      <w:marRight w:val="0"/>
      <w:marTop w:val="0"/>
      <w:marBottom w:val="0"/>
      <w:divBdr>
        <w:top w:val="none" w:sz="0" w:space="0" w:color="auto"/>
        <w:left w:val="none" w:sz="0" w:space="0" w:color="auto"/>
        <w:bottom w:val="none" w:sz="0" w:space="0" w:color="auto"/>
        <w:right w:val="none" w:sz="0" w:space="0" w:color="auto"/>
      </w:divBdr>
    </w:div>
    <w:div w:id="151769382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562952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633441045">
      <w:bodyDiv w:val="1"/>
      <w:marLeft w:val="0"/>
      <w:marRight w:val="0"/>
      <w:marTop w:val="0"/>
      <w:marBottom w:val="0"/>
      <w:divBdr>
        <w:top w:val="none" w:sz="0" w:space="0" w:color="auto"/>
        <w:left w:val="none" w:sz="0" w:space="0" w:color="auto"/>
        <w:bottom w:val="none" w:sz="0" w:space="0" w:color="auto"/>
        <w:right w:val="none" w:sz="0" w:space="0" w:color="auto"/>
      </w:divBdr>
    </w:div>
    <w:div w:id="1701004236">
      <w:bodyDiv w:val="1"/>
      <w:marLeft w:val="0"/>
      <w:marRight w:val="0"/>
      <w:marTop w:val="0"/>
      <w:marBottom w:val="0"/>
      <w:divBdr>
        <w:top w:val="none" w:sz="0" w:space="0" w:color="auto"/>
        <w:left w:val="none" w:sz="0" w:space="0" w:color="auto"/>
        <w:bottom w:val="none" w:sz="0" w:space="0" w:color="auto"/>
        <w:right w:val="none" w:sz="0" w:space="0" w:color="auto"/>
      </w:divBdr>
    </w:div>
    <w:div w:id="17362462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4550239">
      <w:bodyDiv w:val="1"/>
      <w:marLeft w:val="0"/>
      <w:marRight w:val="0"/>
      <w:marTop w:val="0"/>
      <w:marBottom w:val="0"/>
      <w:divBdr>
        <w:top w:val="none" w:sz="0" w:space="0" w:color="auto"/>
        <w:left w:val="none" w:sz="0" w:space="0" w:color="auto"/>
        <w:bottom w:val="none" w:sz="0" w:space="0" w:color="auto"/>
        <w:right w:val="none" w:sz="0" w:space="0" w:color="auto"/>
      </w:divBdr>
    </w:div>
    <w:div w:id="1776367717">
      <w:bodyDiv w:val="1"/>
      <w:marLeft w:val="0"/>
      <w:marRight w:val="0"/>
      <w:marTop w:val="0"/>
      <w:marBottom w:val="0"/>
      <w:divBdr>
        <w:top w:val="none" w:sz="0" w:space="0" w:color="auto"/>
        <w:left w:val="none" w:sz="0" w:space="0" w:color="auto"/>
        <w:bottom w:val="none" w:sz="0" w:space="0" w:color="auto"/>
        <w:right w:val="none" w:sz="0" w:space="0" w:color="auto"/>
      </w:divBdr>
    </w:div>
    <w:div w:id="1854030121">
      <w:bodyDiv w:val="1"/>
      <w:marLeft w:val="0"/>
      <w:marRight w:val="0"/>
      <w:marTop w:val="0"/>
      <w:marBottom w:val="0"/>
      <w:divBdr>
        <w:top w:val="none" w:sz="0" w:space="0" w:color="auto"/>
        <w:left w:val="none" w:sz="0" w:space="0" w:color="auto"/>
        <w:bottom w:val="none" w:sz="0" w:space="0" w:color="auto"/>
        <w:right w:val="none" w:sz="0" w:space="0" w:color="auto"/>
      </w:divBdr>
    </w:div>
    <w:div w:id="1912545532">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77629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2855507">
      <w:bodyDiv w:val="1"/>
      <w:marLeft w:val="0"/>
      <w:marRight w:val="0"/>
      <w:marTop w:val="0"/>
      <w:marBottom w:val="0"/>
      <w:divBdr>
        <w:top w:val="none" w:sz="0" w:space="0" w:color="auto"/>
        <w:left w:val="none" w:sz="0" w:space="0" w:color="auto"/>
        <w:bottom w:val="none" w:sz="0" w:space="0" w:color="auto"/>
        <w:right w:val="none" w:sz="0" w:space="0" w:color="auto"/>
      </w:divBdr>
    </w:div>
    <w:div w:id="2033147438">
      <w:bodyDiv w:val="1"/>
      <w:marLeft w:val="0"/>
      <w:marRight w:val="0"/>
      <w:marTop w:val="0"/>
      <w:marBottom w:val="0"/>
      <w:divBdr>
        <w:top w:val="none" w:sz="0" w:space="0" w:color="auto"/>
        <w:left w:val="none" w:sz="0" w:space="0" w:color="auto"/>
        <w:bottom w:val="none" w:sz="0" w:space="0" w:color="auto"/>
        <w:right w:val="none" w:sz="0" w:space="0" w:color="auto"/>
      </w:divBdr>
    </w:div>
    <w:div w:id="2069643538">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481249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FDC3-A72B-4CB6-9FB4-978A2F2A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60</Pages>
  <Words>16221</Words>
  <Characters>124278</Characters>
  <Application>Microsoft Office Word</Application>
  <DocSecurity>0</DocSecurity>
  <Lines>1035</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336</cp:revision>
  <cp:lastPrinted>2024-06-19T12:42:00Z</cp:lastPrinted>
  <dcterms:created xsi:type="dcterms:W3CDTF">2022-10-31T10:53:00Z</dcterms:created>
  <dcterms:modified xsi:type="dcterms:W3CDTF">2024-06-19T13:10:00Z</dcterms:modified>
</cp:coreProperties>
</file>